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11C1" w:rsidRPr="001B28F6" w:rsidRDefault="009B21C4" w:rsidP="001D5631">
      <w:pPr>
        <w:spacing w:line="480" w:lineRule="auto"/>
        <w:rPr>
          <w:rFonts w:ascii="Times New Roman" w:hAnsi="Times New Roman" w:cs="Times New Roman"/>
        </w:rPr>
      </w:pPr>
      <w:bookmarkStart w:id="0" w:name="_Hlk493875080"/>
      <w:bookmarkEnd w:id="0"/>
      <w:r w:rsidRPr="001B28F6">
        <w:rPr>
          <w:rFonts w:ascii="Times New Roman" w:hAnsi="Times New Roman" w:cs="Times New Roman"/>
        </w:rPr>
        <w:t>Angela Sun</w:t>
      </w:r>
    </w:p>
    <w:p w:rsidR="009B21C4" w:rsidRPr="001B28F6" w:rsidRDefault="009B21C4" w:rsidP="001D5631">
      <w:pPr>
        <w:spacing w:line="480" w:lineRule="auto"/>
        <w:rPr>
          <w:rFonts w:ascii="Times New Roman" w:hAnsi="Times New Roman" w:cs="Times New Roman"/>
        </w:rPr>
      </w:pPr>
      <w:r w:rsidRPr="001B28F6">
        <w:rPr>
          <w:rFonts w:ascii="Times New Roman" w:hAnsi="Times New Roman" w:cs="Times New Roman"/>
        </w:rPr>
        <w:t>Julie Villegas</w:t>
      </w:r>
      <w:r w:rsidR="0029772C">
        <w:rPr>
          <w:rFonts w:ascii="Times New Roman" w:hAnsi="Times New Roman" w:cs="Times New Roman"/>
        </w:rPr>
        <w:t>, Kristi Govella</w:t>
      </w:r>
    </w:p>
    <w:p w:rsidR="009B21C4" w:rsidRPr="001B28F6" w:rsidRDefault="00A500F4" w:rsidP="001D5631">
      <w:pPr>
        <w:spacing w:line="480" w:lineRule="auto"/>
        <w:rPr>
          <w:rFonts w:ascii="Times New Roman" w:hAnsi="Times New Roman" w:cs="Times New Roman"/>
        </w:rPr>
      </w:pPr>
      <w:r w:rsidRPr="001B28F6">
        <w:rPr>
          <w:rFonts w:ascii="Times New Roman" w:hAnsi="Times New Roman" w:cs="Times New Roman"/>
        </w:rPr>
        <w:t>Honors:</w:t>
      </w:r>
      <w:r w:rsidR="009B21C4" w:rsidRPr="001B28F6">
        <w:rPr>
          <w:rFonts w:ascii="Times New Roman" w:hAnsi="Times New Roman" w:cs="Times New Roman"/>
        </w:rPr>
        <w:t xml:space="preserve"> Narratives in Japan</w:t>
      </w:r>
      <w:r w:rsidR="0029772C">
        <w:rPr>
          <w:rFonts w:ascii="Times New Roman" w:hAnsi="Times New Roman" w:cs="Times New Roman"/>
        </w:rPr>
        <w:t xml:space="preserve"> </w:t>
      </w:r>
    </w:p>
    <w:p w:rsidR="009B21C4" w:rsidRPr="001B28F6" w:rsidRDefault="009B21C4" w:rsidP="001D5631">
      <w:pPr>
        <w:spacing w:line="480" w:lineRule="auto"/>
        <w:rPr>
          <w:rFonts w:ascii="Times New Roman" w:hAnsi="Times New Roman" w:cs="Times New Roman"/>
        </w:rPr>
      </w:pPr>
      <w:r w:rsidRPr="001B28F6">
        <w:rPr>
          <w:rFonts w:ascii="Times New Roman" w:hAnsi="Times New Roman" w:cs="Times New Roman"/>
        </w:rPr>
        <w:t>9.26.17</w:t>
      </w:r>
    </w:p>
    <w:p w:rsidR="009B21C4" w:rsidRPr="001B28F6" w:rsidRDefault="00351E3D" w:rsidP="001D5631">
      <w:pPr>
        <w:spacing w:line="480" w:lineRule="auto"/>
        <w:jc w:val="center"/>
        <w:rPr>
          <w:rFonts w:ascii="Times New Roman" w:hAnsi="Times New Roman" w:cs="Times New Roman"/>
        </w:rPr>
      </w:pPr>
      <w:r>
        <w:rPr>
          <w:rFonts w:ascii="Times New Roman" w:hAnsi="Times New Roman" w:cs="Times New Roman"/>
        </w:rPr>
        <w:t>Reality of ‘Anime-Land</w:t>
      </w:r>
      <w:r w:rsidR="000324AD">
        <w:rPr>
          <w:rFonts w:ascii="Times New Roman" w:hAnsi="Times New Roman" w:cs="Times New Roman"/>
        </w:rPr>
        <w:t>’:</w:t>
      </w:r>
      <w:r>
        <w:rPr>
          <w:rFonts w:ascii="Times New Roman" w:hAnsi="Times New Roman" w:cs="Times New Roman"/>
        </w:rPr>
        <w:t xml:space="preserve"> U.S</w:t>
      </w:r>
      <w:r w:rsidR="000324AD">
        <w:rPr>
          <w:rFonts w:ascii="Times New Roman" w:hAnsi="Times New Roman" w:cs="Times New Roman"/>
        </w:rPr>
        <w:t xml:space="preserve"> </w:t>
      </w:r>
      <w:r>
        <w:rPr>
          <w:rFonts w:ascii="Times New Roman" w:hAnsi="Times New Roman" w:cs="Times New Roman"/>
        </w:rPr>
        <w:t>-</w:t>
      </w:r>
      <w:r w:rsidR="000324AD">
        <w:rPr>
          <w:rFonts w:ascii="Times New Roman" w:hAnsi="Times New Roman" w:cs="Times New Roman"/>
        </w:rPr>
        <w:t xml:space="preserve"> </w:t>
      </w:r>
      <w:r>
        <w:rPr>
          <w:rFonts w:ascii="Times New Roman" w:hAnsi="Times New Roman" w:cs="Times New Roman"/>
        </w:rPr>
        <w:t xml:space="preserve">Japan Comparative Explorations in Japan on Anime Fandoms </w:t>
      </w:r>
    </w:p>
    <w:p w:rsidR="00AC2420" w:rsidRDefault="004E0A83" w:rsidP="001D5631">
      <w:pPr>
        <w:spacing w:line="480" w:lineRule="auto"/>
        <w:rPr>
          <w:rFonts w:ascii="Times New Roman" w:eastAsia="MS Mincho" w:hAnsi="Times New Roman" w:cs="Times New Roman"/>
          <w:lang w:eastAsia="ja-JP"/>
        </w:rPr>
      </w:pPr>
      <w:r>
        <w:rPr>
          <w:rFonts w:ascii="Times New Roman" w:hAnsi="Times New Roman" w:cs="Times New Roman"/>
        </w:rPr>
        <w:tab/>
        <w:t xml:space="preserve">What do you think of when someone mentions “Japan”? </w:t>
      </w:r>
      <w:r w:rsidR="0090028E">
        <w:rPr>
          <w:rFonts w:ascii="Times New Roman" w:hAnsi="Times New Roman" w:cs="Times New Roman"/>
        </w:rPr>
        <w:t>For many people in the United States</w:t>
      </w:r>
      <w:r w:rsidR="004555DC">
        <w:rPr>
          <w:rFonts w:ascii="Times New Roman" w:hAnsi="Times New Roman" w:cs="Times New Roman"/>
        </w:rPr>
        <w:t>, Japan entails aesthetic pictures of cherry blossoms (</w:t>
      </w:r>
      <w:r w:rsidR="004555DC">
        <w:rPr>
          <w:rFonts w:ascii="Times New Roman" w:eastAsia="MS Mincho" w:hAnsi="Times New Roman" w:cs="Times New Roman" w:hint="eastAsia"/>
          <w:lang w:eastAsia="ja-JP"/>
        </w:rPr>
        <w:t>さくら</w:t>
      </w:r>
      <w:r w:rsidR="004555DC">
        <w:rPr>
          <w:rFonts w:ascii="Times New Roman" w:eastAsia="MS Mincho" w:hAnsi="Times New Roman" w:cs="Times New Roman" w:hint="eastAsia"/>
          <w:lang w:eastAsia="ja-JP"/>
        </w:rPr>
        <w:t>)</w:t>
      </w:r>
      <w:r w:rsidR="004555DC">
        <w:rPr>
          <w:rFonts w:ascii="Times New Roman" w:eastAsia="MS Mincho" w:hAnsi="Times New Roman" w:cs="Times New Roman"/>
          <w:lang w:eastAsia="ja-JP"/>
        </w:rPr>
        <w:t xml:space="preserve">, or enticing images from </w:t>
      </w:r>
      <w:r w:rsidR="00F24135">
        <w:rPr>
          <w:rFonts w:ascii="Times New Roman" w:eastAsia="MS Mincho" w:hAnsi="Times New Roman" w:cs="Times New Roman"/>
          <w:lang w:eastAsia="ja-JP"/>
        </w:rPr>
        <w:t>‘</w:t>
      </w:r>
      <w:r w:rsidR="004555DC">
        <w:rPr>
          <w:rFonts w:ascii="Times New Roman" w:eastAsia="MS Mincho" w:hAnsi="Times New Roman" w:cs="Times New Roman"/>
          <w:lang w:eastAsia="ja-JP"/>
        </w:rPr>
        <w:t>anime</w:t>
      </w:r>
      <w:r w:rsidR="00F24135">
        <w:rPr>
          <w:rFonts w:ascii="Times New Roman" w:eastAsia="MS Mincho" w:hAnsi="Times New Roman" w:cs="Times New Roman"/>
          <w:lang w:eastAsia="ja-JP"/>
        </w:rPr>
        <w:t>’</w:t>
      </w:r>
      <w:r w:rsidR="004555DC">
        <w:rPr>
          <w:rFonts w:ascii="Times New Roman" w:eastAsia="MS Mincho" w:hAnsi="Times New Roman" w:cs="Times New Roman"/>
          <w:lang w:eastAsia="ja-JP"/>
        </w:rPr>
        <w:t>. Based on casual surveys I conducted via social media asking American teenagers (ages 13-18) about what made them interested in Japan, most answers had some variation of wanting to see the ‘sakura’ blossoms, ‘momiji’ (red autumn leaves),</w:t>
      </w:r>
      <w:r w:rsidR="00B84A69">
        <w:rPr>
          <w:rFonts w:ascii="Times New Roman" w:eastAsia="MS Mincho" w:hAnsi="Times New Roman" w:cs="Times New Roman"/>
          <w:lang w:eastAsia="ja-JP"/>
        </w:rPr>
        <w:t xml:space="preserve"> Mt. Fuji,</w:t>
      </w:r>
      <w:r w:rsidR="004555DC">
        <w:rPr>
          <w:rFonts w:ascii="Times New Roman" w:eastAsia="MS Mincho" w:hAnsi="Times New Roman" w:cs="Times New Roman"/>
          <w:lang w:eastAsia="ja-JP"/>
        </w:rPr>
        <w:t xml:space="preserve"> or being attracted to Japan’s wide array of diverse anime. </w:t>
      </w:r>
      <w:r w:rsidR="00B84A69">
        <w:rPr>
          <w:rFonts w:ascii="Times New Roman" w:eastAsia="MS Mincho" w:hAnsi="Times New Roman" w:cs="Times New Roman"/>
          <w:lang w:eastAsia="ja-JP"/>
        </w:rPr>
        <w:t>However, unlike the nature that Japan is known for, anime is a relatively recent creation, and has only recently gained attention globally.</w:t>
      </w:r>
    </w:p>
    <w:p w:rsidR="00F30B71" w:rsidRDefault="009419BE" w:rsidP="001D5631">
      <w:pPr>
        <w:spacing w:line="480" w:lineRule="auto"/>
        <w:ind w:firstLine="720"/>
        <w:rPr>
          <w:rFonts w:ascii="Times New Roman" w:eastAsia="MS Mincho" w:hAnsi="Times New Roman" w:cs="Times New Roman"/>
          <w:lang w:eastAsia="ja-JP"/>
        </w:rPr>
      </w:pPr>
      <w:r>
        <w:rPr>
          <w:rFonts w:ascii="Times New Roman" w:eastAsia="MS Mincho" w:hAnsi="Times New Roman" w:cs="Times New Roman"/>
          <w:lang w:eastAsia="ja-JP"/>
        </w:rPr>
        <w:t>‘Anime’ is short for ‘animation’, but has recently come to refer more specifically to Japanese animation because of a certain style associated with Japanese animation.</w:t>
      </w:r>
      <w:r w:rsidR="00DC5A40">
        <w:rPr>
          <w:rFonts w:ascii="Times New Roman" w:eastAsia="MS Mincho" w:hAnsi="Times New Roman" w:cs="Times New Roman"/>
          <w:lang w:eastAsia="ja-JP"/>
        </w:rPr>
        <w:t xml:space="preserve"> </w:t>
      </w:r>
      <w:r w:rsidR="002000A0">
        <w:rPr>
          <w:rFonts w:ascii="Times New Roman" w:eastAsia="MS Mincho" w:hAnsi="Times New Roman" w:cs="Times New Roman"/>
          <w:lang w:eastAsia="ja-JP"/>
        </w:rPr>
        <w:t>Despite many people not knowing the origin of a</w:t>
      </w:r>
      <w:r w:rsidR="00DC5A40">
        <w:rPr>
          <w:rFonts w:ascii="Times New Roman" w:eastAsia="MS Mincho" w:hAnsi="Times New Roman" w:cs="Times New Roman"/>
          <w:lang w:eastAsia="ja-JP"/>
        </w:rPr>
        <w:t>nimation</w:t>
      </w:r>
      <w:r w:rsidR="002000A0">
        <w:rPr>
          <w:rFonts w:ascii="Times New Roman" w:eastAsia="MS Mincho" w:hAnsi="Times New Roman" w:cs="Times New Roman"/>
          <w:lang w:eastAsia="ja-JP"/>
        </w:rPr>
        <w:t xml:space="preserve"> in the beginning, anime</w:t>
      </w:r>
      <w:r w:rsidR="00DC5A40">
        <w:rPr>
          <w:rFonts w:ascii="Times New Roman" w:eastAsia="MS Mincho" w:hAnsi="Times New Roman" w:cs="Times New Roman"/>
          <w:lang w:eastAsia="ja-JP"/>
        </w:rPr>
        <w:t xml:space="preserve"> first started in Japan a century ago</w:t>
      </w:r>
      <w:r w:rsidR="00771AA1">
        <w:rPr>
          <w:rFonts w:ascii="Times New Roman" w:eastAsia="MS Mincho" w:hAnsi="Times New Roman" w:cs="Times New Roman"/>
          <w:lang w:eastAsia="ja-JP"/>
        </w:rPr>
        <w:t xml:space="preserve">, amidst World War I, when </w:t>
      </w:r>
      <w:r w:rsidR="00771AA1" w:rsidRPr="00771AA1">
        <w:rPr>
          <w:rFonts w:ascii="Times New Roman" w:hAnsi="Times New Roman" w:cs="Times New Roman"/>
          <w:i/>
          <w:iCs/>
          <w:color w:val="404040"/>
          <w:shd w:val="clear" w:color="auto" w:fill="FFFFFF"/>
        </w:rPr>
        <w:t>Dekobo Shingacho - Meian no Shippai (Dekobo’s New Picture Book - Failure of a Great Plan),</w:t>
      </w:r>
      <w:r w:rsidR="00771AA1">
        <w:rPr>
          <w:rFonts w:ascii="Times New Roman" w:hAnsi="Times New Roman" w:cs="Times New Roman"/>
          <w:i/>
          <w:iCs/>
          <w:color w:val="404040"/>
          <w:shd w:val="clear" w:color="auto" w:fill="FFFFFF"/>
        </w:rPr>
        <w:t xml:space="preserve"> </w:t>
      </w:r>
      <w:r w:rsidR="00771AA1">
        <w:rPr>
          <w:rFonts w:ascii="Times New Roman" w:hAnsi="Times New Roman" w:cs="Times New Roman"/>
          <w:iCs/>
          <w:color w:val="404040"/>
          <w:shd w:val="clear" w:color="auto" w:fill="FFFFFF"/>
        </w:rPr>
        <w:t xml:space="preserve">became </w:t>
      </w:r>
      <w:r w:rsidR="00771AA1">
        <w:rPr>
          <w:rFonts w:ascii="Times New Roman" w:eastAsia="MS Mincho" w:hAnsi="Times New Roman" w:cs="Times New Roman"/>
          <w:lang w:eastAsia="ja-JP"/>
        </w:rPr>
        <w:t xml:space="preserve">the first commercially released film. In the beginning, films were extremely short, usually lasting less than five minutes, and were drawn with chalk with re-drawings done between camera shots (Cooper, </w:t>
      </w:r>
      <w:r w:rsidR="00771AA1">
        <w:rPr>
          <w:rFonts w:ascii="Times New Roman" w:eastAsia="MS Mincho" w:hAnsi="Times New Roman" w:cs="Times New Roman"/>
          <w:i/>
          <w:lang w:eastAsia="ja-JP"/>
        </w:rPr>
        <w:t>The History of Anime</w:t>
      </w:r>
      <w:r w:rsidR="00771AA1">
        <w:rPr>
          <w:rFonts w:ascii="Times New Roman" w:eastAsia="MS Mincho" w:hAnsi="Times New Roman" w:cs="Times New Roman"/>
          <w:lang w:eastAsia="ja-JP"/>
        </w:rPr>
        <w:t xml:space="preserve">). </w:t>
      </w:r>
      <w:r w:rsidR="00D741D5">
        <w:rPr>
          <w:rFonts w:ascii="Times New Roman" w:eastAsia="MS Mincho" w:hAnsi="Times New Roman" w:cs="Times New Roman"/>
          <w:lang w:eastAsia="ja-JP"/>
        </w:rPr>
        <w:t>However, due to WWI</w:t>
      </w:r>
      <w:r w:rsidR="00926248">
        <w:rPr>
          <w:rFonts w:ascii="Times New Roman" w:eastAsia="MS Mincho" w:hAnsi="Times New Roman" w:cs="Times New Roman"/>
          <w:lang w:eastAsia="ja-JP"/>
        </w:rPr>
        <w:t>, the Great Kanto Earthquake of 1923,</w:t>
      </w:r>
      <w:r w:rsidR="00D741D5">
        <w:rPr>
          <w:rFonts w:ascii="Times New Roman" w:eastAsia="MS Mincho" w:hAnsi="Times New Roman" w:cs="Times New Roman"/>
          <w:lang w:eastAsia="ja-JP"/>
        </w:rPr>
        <w:t xml:space="preserve"> and the following of WWII soon after, many original films released during that time were destroyed and could not be recovered. Since then, </w:t>
      </w:r>
      <w:r w:rsidR="00F73369">
        <w:rPr>
          <w:rFonts w:ascii="Times New Roman" w:eastAsia="MS Mincho" w:hAnsi="Times New Roman" w:cs="Times New Roman"/>
          <w:lang w:eastAsia="ja-JP"/>
        </w:rPr>
        <w:t xml:space="preserve">and thanks to Japan’s economic and technological boom in the 1980s, </w:t>
      </w:r>
      <w:r w:rsidR="00D741D5">
        <w:rPr>
          <w:rFonts w:ascii="Times New Roman" w:eastAsia="MS Mincho" w:hAnsi="Times New Roman" w:cs="Times New Roman"/>
          <w:lang w:eastAsia="ja-JP"/>
        </w:rPr>
        <w:t>anime as a genre has evolved significantly, now utilizing digital technology and colorful, transparent cells</w:t>
      </w:r>
      <w:r w:rsidR="00F73369">
        <w:rPr>
          <w:rFonts w:ascii="Times New Roman" w:eastAsia="MS Mincho" w:hAnsi="Times New Roman" w:cs="Times New Roman"/>
          <w:lang w:eastAsia="ja-JP"/>
        </w:rPr>
        <w:t>. T</w:t>
      </w:r>
      <w:r w:rsidR="00D741D5">
        <w:rPr>
          <w:rFonts w:ascii="Times New Roman" w:eastAsia="MS Mincho" w:hAnsi="Times New Roman" w:cs="Times New Roman"/>
          <w:lang w:eastAsia="ja-JP"/>
        </w:rPr>
        <w:t>he anime that Japan is known for today covers a variety of themes and reaches out to a diverse audience</w:t>
      </w:r>
      <w:r w:rsidR="00F73369">
        <w:rPr>
          <w:rFonts w:ascii="Times New Roman" w:eastAsia="MS Mincho" w:hAnsi="Times New Roman" w:cs="Times New Roman"/>
          <w:lang w:eastAsia="ja-JP"/>
        </w:rPr>
        <w:t>, which has contributed to its popularity amongst people overseas</w:t>
      </w:r>
      <w:r w:rsidR="00D741D5">
        <w:rPr>
          <w:rFonts w:ascii="Times New Roman" w:eastAsia="MS Mincho" w:hAnsi="Times New Roman" w:cs="Times New Roman"/>
          <w:lang w:eastAsia="ja-JP"/>
        </w:rPr>
        <w:t>.</w:t>
      </w:r>
      <w:r w:rsidR="005579A8">
        <w:rPr>
          <w:rFonts w:ascii="Times New Roman" w:eastAsia="MS Mincho" w:hAnsi="Times New Roman" w:cs="Times New Roman"/>
          <w:lang w:eastAsia="ja-JP"/>
        </w:rPr>
        <w:t xml:space="preserve"> </w:t>
      </w:r>
      <w:r w:rsidR="00192FD6">
        <w:rPr>
          <w:rFonts w:ascii="Times New Roman" w:eastAsia="MS Mincho" w:hAnsi="Times New Roman" w:cs="Times New Roman"/>
          <w:lang w:eastAsia="ja-JP"/>
        </w:rPr>
        <w:t xml:space="preserve">Globally, there are now many anime </w:t>
      </w:r>
      <w:r w:rsidR="00192FD6">
        <w:rPr>
          <w:rFonts w:ascii="Times New Roman" w:eastAsia="MS Mincho" w:hAnsi="Times New Roman" w:cs="Times New Roman"/>
          <w:lang w:eastAsia="ja-JP"/>
        </w:rPr>
        <w:lastRenderedPageBreak/>
        <w:t xml:space="preserve">fandoms, and more people identifying as ‘otaku’, </w:t>
      </w:r>
      <w:r w:rsidR="00147123">
        <w:rPr>
          <w:rFonts w:ascii="Times New Roman" w:eastAsia="MS Mincho" w:hAnsi="Times New Roman" w:cs="Times New Roman"/>
          <w:lang w:eastAsia="ja-JP"/>
        </w:rPr>
        <w:t>a term used to describe avid fans (sometime referred to as ‘nerds’) of anime.</w:t>
      </w:r>
      <w:r w:rsidR="00F24135">
        <w:rPr>
          <w:rFonts w:ascii="Times New Roman" w:eastAsia="MS Mincho" w:hAnsi="Times New Roman" w:cs="Times New Roman"/>
          <w:lang w:eastAsia="ja-JP"/>
        </w:rPr>
        <w:t xml:space="preserve"> Since anime is still developing rapidly and has only recently come to the attention of intellectuals, there is not much research on it so far, but as can be seen through the pace at which anime and its surrounding fan culture has already evolved, much more information can be anticipated soon.</w:t>
      </w:r>
    </w:p>
    <w:p w:rsidR="00AC2420" w:rsidRDefault="00F30B71" w:rsidP="00231EBE">
      <w:pPr>
        <w:autoSpaceDE w:val="0"/>
        <w:autoSpaceDN w:val="0"/>
        <w:adjustRightInd w:val="0"/>
        <w:spacing w:after="0" w:line="480" w:lineRule="auto"/>
        <w:ind w:firstLine="720"/>
        <w:rPr>
          <w:rFonts w:ascii="TimesNewRomanPS-BoldMT" w:hAnsi="TimesNewRomanPS-BoldMT" w:cs="TimesNewRomanPS-BoldMT"/>
          <w:bCs/>
        </w:rPr>
      </w:pPr>
      <w:r>
        <w:rPr>
          <w:rFonts w:ascii="Times New Roman" w:eastAsia="MS Mincho" w:hAnsi="Times New Roman" w:cs="Times New Roman"/>
          <w:lang w:eastAsia="ja-JP"/>
        </w:rPr>
        <w:t>Amongst the existing literature regarding anime, much comes from</w:t>
      </w:r>
      <w:r w:rsidR="00FD205C">
        <w:rPr>
          <w:rFonts w:ascii="Times New Roman" w:eastAsia="MS Mincho" w:hAnsi="Times New Roman" w:cs="Times New Roman"/>
          <w:lang w:eastAsia="ja-JP"/>
        </w:rPr>
        <w:t xml:space="preserve"> </w:t>
      </w:r>
      <w:r w:rsidR="008207F6">
        <w:rPr>
          <w:rFonts w:ascii="Times New Roman" w:eastAsia="MS Mincho" w:hAnsi="Times New Roman" w:cs="Times New Roman"/>
          <w:lang w:eastAsia="ja-JP"/>
        </w:rPr>
        <w:t xml:space="preserve">cultural </w:t>
      </w:r>
      <w:r w:rsidR="00FD205C">
        <w:rPr>
          <w:rFonts w:ascii="Times New Roman" w:eastAsia="MS Mincho" w:hAnsi="Times New Roman" w:cs="Times New Roman"/>
          <w:lang w:eastAsia="ja-JP"/>
        </w:rPr>
        <w:t xml:space="preserve">studies of “pop culture”, which is still not recognized as a legitimate area of study by many. There are many debates </w:t>
      </w:r>
      <w:r w:rsidR="008207F6">
        <w:rPr>
          <w:rFonts w:ascii="Times New Roman" w:eastAsia="MS Mincho" w:hAnsi="Times New Roman" w:cs="Times New Roman"/>
          <w:lang w:eastAsia="ja-JP"/>
        </w:rPr>
        <w:t xml:space="preserve">about the definition of “pop culture” and what counts as part of it; briefly overviewing it, Kara Williams in </w:t>
      </w:r>
      <w:r w:rsidR="008207F6" w:rsidRPr="008207F6">
        <w:rPr>
          <w:rFonts w:ascii="TimesNewRomanPS-BoldMT" w:hAnsi="TimesNewRomanPS-BoldMT" w:cs="TimesNewRomanPS-BoldMT"/>
          <w:bCs/>
          <w:i/>
        </w:rPr>
        <w:t>The Impact of Popular Culture Fandom on Perceptions of Japanese Language and Culture Learning: The Case of Student Anime Fans</w:t>
      </w:r>
      <w:r w:rsidR="008207F6">
        <w:rPr>
          <w:rFonts w:ascii="TimesNewRomanPS-BoldMT" w:hAnsi="TimesNewRomanPS-BoldMT" w:cs="TimesNewRomanPS-BoldMT"/>
          <w:bCs/>
          <w:i/>
        </w:rPr>
        <w:t xml:space="preserve"> </w:t>
      </w:r>
      <w:r w:rsidR="008207F6">
        <w:rPr>
          <w:rFonts w:ascii="TimesNewRomanPS-BoldMT" w:hAnsi="TimesNewRomanPS-BoldMT" w:cs="TimesNewRomanPS-BoldMT"/>
          <w:bCs/>
        </w:rPr>
        <w:t xml:space="preserve">states, </w:t>
      </w:r>
    </w:p>
    <w:p w:rsidR="00AC2420" w:rsidRPr="00AF0BC1" w:rsidRDefault="008207F6" w:rsidP="00231EBE">
      <w:pPr>
        <w:autoSpaceDE w:val="0"/>
        <w:autoSpaceDN w:val="0"/>
        <w:adjustRightInd w:val="0"/>
        <w:spacing w:after="0" w:line="480" w:lineRule="auto"/>
        <w:ind w:left="720"/>
        <w:rPr>
          <w:rFonts w:ascii="Times New Roman" w:eastAsia="MS Mincho" w:hAnsi="Times New Roman" w:cs="Times New Roman"/>
          <w:sz w:val="21"/>
          <w:lang w:eastAsia="ja-JP"/>
        </w:rPr>
      </w:pPr>
      <w:r w:rsidRPr="008207F6">
        <w:rPr>
          <w:rFonts w:ascii="TimesNewRomanPSMT" w:hAnsi="TimesNewRomanPSMT" w:cs="TimesNewRomanPSMT"/>
          <w:szCs w:val="24"/>
        </w:rPr>
        <w:t>Popular culture, in its most basic meaning, is simply culture that is liked or preferred by many people… There seems to be three major perspectives within cultural studies and related fields in evaluating popular culture: popular culture as manipulative “mass” culture, popular culture as resistance to dominant ideologies, and popular culture within a postmodern perspective.</w:t>
      </w:r>
      <w:r w:rsidR="00F30B71" w:rsidRPr="008207F6">
        <w:rPr>
          <w:rFonts w:ascii="Times New Roman" w:eastAsia="MS Mincho" w:hAnsi="Times New Roman" w:cs="Times New Roman"/>
          <w:i/>
          <w:sz w:val="21"/>
          <w:lang w:eastAsia="ja-JP"/>
        </w:rPr>
        <w:t xml:space="preserve"> </w:t>
      </w:r>
      <w:r w:rsidR="00AF0BC1">
        <w:rPr>
          <w:rFonts w:ascii="Times New Roman" w:eastAsia="MS Mincho" w:hAnsi="Times New Roman" w:cs="Times New Roman"/>
          <w:sz w:val="21"/>
          <w:lang w:eastAsia="ja-JP"/>
        </w:rPr>
        <w:t>(12-13)</w:t>
      </w:r>
    </w:p>
    <w:p w:rsidR="00AC2420" w:rsidRDefault="00D327B4" w:rsidP="001D5631">
      <w:pPr>
        <w:spacing w:line="480" w:lineRule="auto"/>
        <w:rPr>
          <w:rFonts w:ascii="Times New Roman" w:hAnsi="Times New Roman" w:cs="Times New Roman"/>
        </w:rPr>
      </w:pPr>
      <w:r>
        <w:rPr>
          <w:rFonts w:ascii="Times New Roman" w:hAnsi="Times New Roman" w:cs="Times New Roman"/>
        </w:rPr>
        <w:t>Anime clearly fits into the category of pop culture, especially as its “masses” are expanding; as more analysis is done on how the fandom shapes the production of anime in its own way of “resistance to dominant ideologies”, a ‘push and pull’ dynamic will be likely to</w:t>
      </w:r>
      <w:r w:rsidR="00444D88">
        <w:rPr>
          <w:rFonts w:ascii="Times New Roman" w:hAnsi="Times New Roman" w:cs="Times New Roman"/>
        </w:rPr>
        <w:t xml:space="preserve"> emerge</w:t>
      </w:r>
      <w:r>
        <w:rPr>
          <w:rFonts w:ascii="Times New Roman" w:hAnsi="Times New Roman" w:cs="Times New Roman"/>
        </w:rPr>
        <w:t xml:space="preserve">, or has already emerged. Williams claims that </w:t>
      </w:r>
      <w:r w:rsidRPr="001B28F6">
        <w:rPr>
          <w:rFonts w:ascii="Times New Roman" w:hAnsi="Times New Roman" w:cs="Times New Roman"/>
        </w:rPr>
        <w:t>“animation is more prevalent and mainstream in Japanese society than in the United States” (8)</w:t>
      </w:r>
      <w:r w:rsidR="002000A0">
        <w:rPr>
          <w:rFonts w:ascii="Times New Roman" w:hAnsi="Times New Roman" w:cs="Times New Roman"/>
        </w:rPr>
        <w:t xml:space="preserve">. Supporting that statement, she says that </w:t>
      </w:r>
      <w:r w:rsidR="002000A0" w:rsidRPr="001B28F6">
        <w:rPr>
          <w:rFonts w:ascii="Times New Roman" w:hAnsi="Times New Roman" w:cs="Times New Roman"/>
        </w:rPr>
        <w:t>“nearly 50% of all films made in Japan are animated” (55)</w:t>
      </w:r>
      <w:r w:rsidR="00897EBD">
        <w:rPr>
          <w:rFonts w:ascii="Times New Roman" w:hAnsi="Times New Roman" w:cs="Times New Roman"/>
        </w:rPr>
        <w:t xml:space="preserve">. Due to the widespread nature of anime and its fandoms, Williams argues that anime is an influential part of the media; she investigates the potential of anime to be used in Japanese language classrooms, and the positive and negative effects of doing so. </w:t>
      </w:r>
      <w:r w:rsidR="00B26255">
        <w:rPr>
          <w:rFonts w:ascii="Times New Roman" w:hAnsi="Times New Roman" w:cs="Times New Roman"/>
        </w:rPr>
        <w:t>As anime is overwhelming much of the media, there are stigmas associated with being a fan (which is partially why the term ‘otaku’ has come to have negative connotations)</w:t>
      </w:r>
      <w:r w:rsidR="004E644E">
        <w:rPr>
          <w:rFonts w:ascii="Times New Roman" w:hAnsi="Times New Roman" w:cs="Times New Roman"/>
        </w:rPr>
        <w:t xml:space="preserve">. </w:t>
      </w:r>
      <w:r w:rsidR="00701998">
        <w:rPr>
          <w:rFonts w:ascii="Times New Roman" w:hAnsi="Times New Roman" w:cs="Times New Roman"/>
        </w:rPr>
        <w:t xml:space="preserve">Because of these stigmas, fans may not be as open about their fandom anymore, and as it may affect teacher-student relationships, Williams explores the effects of fandom in this aspect. </w:t>
      </w:r>
      <w:r w:rsidR="0090028E">
        <w:rPr>
          <w:rFonts w:ascii="Times New Roman" w:hAnsi="Times New Roman" w:cs="Times New Roman"/>
        </w:rPr>
        <w:t>As a fan of anime myself, this is very applicable to me. In my research, I build on this from the perspective of a fan</w:t>
      </w:r>
      <w:r w:rsidR="007974CA">
        <w:rPr>
          <w:rFonts w:ascii="Times New Roman" w:hAnsi="Times New Roman" w:cs="Times New Roman"/>
        </w:rPr>
        <w:t xml:space="preserve"> </w:t>
      </w:r>
      <w:r w:rsidR="0090028E">
        <w:rPr>
          <w:rFonts w:ascii="Times New Roman" w:hAnsi="Times New Roman" w:cs="Times New Roman"/>
        </w:rPr>
        <w:lastRenderedPageBreak/>
        <w:t>overseas as I investigate fan culture in Japan, especially as it differs from the image of anime fans in the United States.</w:t>
      </w:r>
      <w:r w:rsidR="007805B8">
        <w:rPr>
          <w:rFonts w:ascii="Times New Roman" w:hAnsi="Times New Roman" w:cs="Times New Roman"/>
        </w:rPr>
        <w:t xml:space="preserve"> </w:t>
      </w:r>
    </w:p>
    <w:p w:rsidR="009714A0" w:rsidRPr="001B28F6" w:rsidRDefault="007805B8" w:rsidP="00231EBE">
      <w:pPr>
        <w:autoSpaceDE w:val="0"/>
        <w:autoSpaceDN w:val="0"/>
        <w:adjustRightInd w:val="0"/>
        <w:spacing w:after="0" w:line="480" w:lineRule="auto"/>
        <w:ind w:firstLine="720"/>
        <w:rPr>
          <w:rFonts w:ascii="Times New Roman" w:hAnsi="Times New Roman" w:cs="Times New Roman"/>
        </w:rPr>
      </w:pPr>
      <w:r>
        <w:rPr>
          <w:rFonts w:ascii="Times New Roman" w:hAnsi="Times New Roman" w:cs="Times New Roman"/>
        </w:rPr>
        <w:t xml:space="preserve">Particularly, </w:t>
      </w:r>
      <w:r w:rsidR="007974CA">
        <w:rPr>
          <w:rFonts w:ascii="Times New Roman" w:hAnsi="Times New Roman" w:cs="Times New Roman"/>
        </w:rPr>
        <w:t>the phenomenon of “Japanese cool” interest</w:t>
      </w:r>
      <w:r w:rsidR="00427462">
        <w:rPr>
          <w:rFonts w:ascii="Times New Roman" w:hAnsi="Times New Roman" w:cs="Times New Roman"/>
        </w:rPr>
        <w:t>s</w:t>
      </w:r>
      <w:r w:rsidR="007974CA">
        <w:rPr>
          <w:rFonts w:ascii="Times New Roman" w:hAnsi="Times New Roman" w:cs="Times New Roman"/>
        </w:rPr>
        <w:t xml:space="preserve"> me, as it is such a </w:t>
      </w:r>
      <w:r w:rsidR="00F3228B">
        <w:rPr>
          <w:rFonts w:ascii="Times New Roman" w:hAnsi="Times New Roman" w:cs="Times New Roman"/>
        </w:rPr>
        <w:t xml:space="preserve">drastic </w:t>
      </w:r>
      <w:r w:rsidR="007974CA">
        <w:rPr>
          <w:rFonts w:ascii="Times New Roman" w:hAnsi="Times New Roman" w:cs="Times New Roman"/>
        </w:rPr>
        <w:t xml:space="preserve">change from when anime first emerged. “Japanese cool” is when an advertisement </w:t>
      </w:r>
      <w:r w:rsidR="008774B6">
        <w:rPr>
          <w:rFonts w:ascii="Times New Roman" w:hAnsi="Times New Roman" w:cs="Times New Roman"/>
        </w:rPr>
        <w:t xml:space="preserve">broadcast </w:t>
      </w:r>
      <w:r w:rsidR="000B52B2">
        <w:rPr>
          <w:rFonts w:ascii="Times New Roman" w:hAnsi="Times New Roman" w:cs="Times New Roman"/>
        </w:rPr>
        <w:t xml:space="preserve">outside of Japan </w:t>
      </w:r>
      <w:r w:rsidR="007974CA" w:rsidRPr="001B28F6">
        <w:rPr>
          <w:rFonts w:ascii="Times New Roman" w:hAnsi="Times New Roman" w:cs="Times New Roman"/>
        </w:rPr>
        <w:t>“uses its Japanese origin as a selling point” (</w:t>
      </w:r>
      <w:r w:rsidR="007974CA">
        <w:rPr>
          <w:rFonts w:ascii="Times New Roman" w:hAnsi="Times New Roman" w:cs="Times New Roman"/>
        </w:rPr>
        <w:t xml:space="preserve">Williams </w:t>
      </w:r>
      <w:r w:rsidR="007974CA" w:rsidRPr="001B28F6">
        <w:rPr>
          <w:rFonts w:ascii="Times New Roman" w:hAnsi="Times New Roman" w:cs="Times New Roman"/>
        </w:rPr>
        <w:t>207)</w:t>
      </w:r>
      <w:r w:rsidR="00427462">
        <w:rPr>
          <w:rFonts w:ascii="Times New Roman" w:hAnsi="Times New Roman" w:cs="Times New Roman"/>
        </w:rPr>
        <w:t>. In high contrast to the early 20</w:t>
      </w:r>
      <w:r w:rsidR="00427462" w:rsidRPr="00427462">
        <w:rPr>
          <w:rFonts w:ascii="Times New Roman" w:hAnsi="Times New Roman" w:cs="Times New Roman"/>
          <w:vertAlign w:val="superscript"/>
        </w:rPr>
        <w:t>th</w:t>
      </w:r>
      <w:r w:rsidR="00427462">
        <w:rPr>
          <w:rFonts w:ascii="Times New Roman" w:hAnsi="Times New Roman" w:cs="Times New Roman"/>
        </w:rPr>
        <w:t xml:space="preserve"> century when the Japanese origin of anime was hidden to American TV viewers, now in many cases, anime is promoted using its ‘Japaneseness’. </w:t>
      </w:r>
      <w:r w:rsidR="00F3228B">
        <w:rPr>
          <w:rFonts w:ascii="Times New Roman" w:hAnsi="Times New Roman" w:cs="Times New Roman"/>
        </w:rPr>
        <w:t>Part of what interests American audiences with anime thus can be described by a term that comes up frequently in literature about Japan: “Nihonjinron”, which is basically,</w:t>
      </w:r>
      <w:r w:rsidR="00F3228B" w:rsidRPr="001B28F6">
        <w:rPr>
          <w:rFonts w:ascii="Times New Roman" w:hAnsi="Times New Roman" w:cs="Times New Roman"/>
        </w:rPr>
        <w:t xml:space="preserve"> “concept of the uniqueness of the Japanese language and </w:t>
      </w:r>
      <w:r w:rsidR="00F3228B">
        <w:rPr>
          <w:rFonts w:ascii="Times New Roman" w:hAnsi="Times New Roman" w:cs="Times New Roman"/>
        </w:rPr>
        <w:t>culture”</w:t>
      </w:r>
      <w:r w:rsidR="00F3228B" w:rsidRPr="00F3228B">
        <w:rPr>
          <w:rFonts w:ascii="Times New Roman" w:hAnsi="Times New Roman" w:cs="Times New Roman"/>
        </w:rPr>
        <w:t xml:space="preserve"> </w:t>
      </w:r>
      <w:r w:rsidR="00F3228B" w:rsidRPr="001B28F6">
        <w:rPr>
          <w:rFonts w:ascii="Times New Roman" w:hAnsi="Times New Roman" w:cs="Times New Roman"/>
        </w:rPr>
        <w:t>(</w:t>
      </w:r>
      <w:r w:rsidR="00F3228B">
        <w:rPr>
          <w:rFonts w:ascii="Times New Roman" w:hAnsi="Times New Roman" w:cs="Times New Roman"/>
        </w:rPr>
        <w:t xml:space="preserve">Williams </w:t>
      </w:r>
      <w:r w:rsidR="00F3228B" w:rsidRPr="001B28F6">
        <w:rPr>
          <w:rFonts w:ascii="Times New Roman" w:hAnsi="Times New Roman" w:cs="Times New Roman"/>
        </w:rPr>
        <w:t>238)</w:t>
      </w:r>
      <w:r w:rsidR="00F3228B">
        <w:rPr>
          <w:rFonts w:ascii="Times New Roman" w:hAnsi="Times New Roman" w:cs="Times New Roman"/>
        </w:rPr>
        <w:t xml:space="preserve">. </w:t>
      </w:r>
      <w:r w:rsidR="00F3228B" w:rsidRPr="001B28F6">
        <w:rPr>
          <w:rFonts w:ascii="Times New Roman" w:hAnsi="Times New Roman" w:cs="Times New Roman"/>
        </w:rPr>
        <w:t xml:space="preserve"> </w:t>
      </w:r>
      <w:r w:rsidR="00F3228B">
        <w:rPr>
          <w:rFonts w:ascii="Times New Roman" w:hAnsi="Times New Roman" w:cs="Times New Roman"/>
        </w:rPr>
        <w:t xml:space="preserve">Sugimoto Yoshio also mentions this in </w:t>
      </w:r>
      <w:r w:rsidR="00F3228B">
        <w:rPr>
          <w:rFonts w:ascii="Times New Roman" w:hAnsi="Times New Roman" w:cs="Times New Roman"/>
          <w:i/>
        </w:rPr>
        <w:t xml:space="preserve">Introduction to Japanese Society, </w:t>
      </w:r>
      <w:r w:rsidR="00F3228B">
        <w:rPr>
          <w:rFonts w:ascii="Times New Roman" w:hAnsi="Times New Roman" w:cs="Times New Roman"/>
        </w:rPr>
        <w:t xml:space="preserve">since “Nihonjinron” is a building factor of Japanese identity today, and contributes greatly to a feeling of homogeneity amongst Japanese people. </w:t>
      </w:r>
      <w:r w:rsidR="000B52B2">
        <w:rPr>
          <w:rFonts w:ascii="Times New Roman" w:hAnsi="Times New Roman" w:cs="Times New Roman"/>
        </w:rPr>
        <w:t>At the same time that it might unite Japanese people, it</w:t>
      </w:r>
      <w:r w:rsidR="00F3228B" w:rsidRPr="001B28F6">
        <w:rPr>
          <w:rFonts w:ascii="Times New Roman" w:hAnsi="Times New Roman" w:cs="Times New Roman"/>
        </w:rPr>
        <w:t xml:space="preserve"> draws a binary between Japan and “the West”</w:t>
      </w:r>
      <w:r w:rsidR="008774B6">
        <w:rPr>
          <w:rFonts w:ascii="Times New Roman" w:hAnsi="Times New Roman" w:cs="Times New Roman"/>
        </w:rPr>
        <w:t xml:space="preserve">. </w:t>
      </w:r>
      <w:r w:rsidR="008F229E">
        <w:rPr>
          <w:rFonts w:ascii="Times New Roman" w:hAnsi="Times New Roman" w:cs="Times New Roman"/>
        </w:rPr>
        <w:t xml:space="preserve">Similar to “Japanese cool”, the respective occurrence in Japan is its usage of Western inspiration in many ‘Japanese’ products. </w:t>
      </w:r>
      <w:r w:rsidR="009D6077">
        <w:rPr>
          <w:rFonts w:ascii="Times New Roman" w:hAnsi="Times New Roman" w:cs="Times New Roman"/>
        </w:rPr>
        <w:t xml:space="preserve">In Douglas McGray’s </w:t>
      </w:r>
      <w:r w:rsidR="009D6077">
        <w:rPr>
          <w:rFonts w:ascii="Times New Roman" w:hAnsi="Times New Roman" w:cs="Times New Roman"/>
          <w:i/>
        </w:rPr>
        <w:t xml:space="preserve">Japan’s Gross National Cool, </w:t>
      </w:r>
      <w:r w:rsidR="009D6077">
        <w:rPr>
          <w:rFonts w:ascii="Times New Roman" w:hAnsi="Times New Roman" w:cs="Times New Roman"/>
        </w:rPr>
        <w:t xml:space="preserve">he mentions that there is </w:t>
      </w:r>
      <w:r w:rsidR="009D6077" w:rsidRPr="001B28F6">
        <w:rPr>
          <w:rFonts w:ascii="Times New Roman" w:hAnsi="Times New Roman" w:cs="Times New Roman"/>
        </w:rPr>
        <w:t>“strange point of pride, a kind of one-downsmanship, to argue just how little Japan there is in modern Japan” (3)</w:t>
      </w:r>
      <w:r w:rsidR="009D6077">
        <w:rPr>
          <w:rFonts w:ascii="Times New Roman" w:hAnsi="Times New Roman" w:cs="Times New Roman"/>
        </w:rPr>
        <w:t>.</w:t>
      </w:r>
      <w:r w:rsidR="005D7D37">
        <w:rPr>
          <w:rFonts w:ascii="Times New Roman" w:hAnsi="Times New Roman" w:cs="Times New Roman"/>
        </w:rPr>
        <w:t xml:space="preserve"> McGray argues that </w:t>
      </w:r>
      <w:r w:rsidR="00B24A08">
        <w:rPr>
          <w:rFonts w:ascii="Times New Roman" w:hAnsi="Times New Roman" w:cs="Times New Roman"/>
        </w:rPr>
        <w:t xml:space="preserve">in modern times, there is a </w:t>
      </w:r>
      <w:r w:rsidR="005D7D37" w:rsidRPr="001B28F6">
        <w:rPr>
          <w:rFonts w:ascii="Times New Roman" w:hAnsi="Times New Roman" w:cs="Times New Roman"/>
        </w:rPr>
        <w:t>selling of ‘Japanese culture’ made for foreigners, while actual Japanese culture doesn’t travel</w:t>
      </w:r>
      <w:r w:rsidR="00B24A08">
        <w:rPr>
          <w:rFonts w:ascii="Times New Roman" w:hAnsi="Times New Roman" w:cs="Times New Roman"/>
        </w:rPr>
        <w:t>. As an example, he references Hello Kitty</w:t>
      </w:r>
      <w:r w:rsidR="001745DC">
        <w:rPr>
          <w:rFonts w:ascii="Times New Roman" w:hAnsi="Times New Roman" w:cs="Times New Roman"/>
        </w:rPr>
        <w:t xml:space="preserve">’s duality, </w:t>
      </w:r>
      <w:r w:rsidR="001745DC" w:rsidRPr="001B28F6">
        <w:rPr>
          <w:rFonts w:ascii="Times New Roman" w:hAnsi="Times New Roman" w:cs="Times New Roman"/>
        </w:rPr>
        <w:t>“Hello Kitty is Western, so she will sell in Japan. She is Japanese, so she will sell in the West” (6)</w:t>
      </w:r>
      <w:r w:rsidR="001745DC">
        <w:rPr>
          <w:rFonts w:ascii="Times New Roman" w:hAnsi="Times New Roman" w:cs="Times New Roman"/>
        </w:rPr>
        <w:t>.</w:t>
      </w:r>
      <w:r w:rsidR="00283B95">
        <w:rPr>
          <w:rFonts w:ascii="Times New Roman" w:hAnsi="Times New Roman" w:cs="Times New Roman"/>
        </w:rPr>
        <w:t xml:space="preserve"> On the other hand, there is sumo wrestling, which is a staple of traditional Japanese culture, but foreigners hardly pay attention to it; saying, </w:t>
      </w:r>
      <w:r w:rsidR="00283B95" w:rsidRPr="001B28F6">
        <w:rPr>
          <w:rFonts w:ascii="Times New Roman" w:hAnsi="Times New Roman" w:cs="Times New Roman"/>
        </w:rPr>
        <w:t>“Sumo is a rare thing, a part of Japan’s commercial pop culture that looks much as it did hundreds of years ago.” (6)</w:t>
      </w:r>
      <w:r w:rsidR="00283B95">
        <w:rPr>
          <w:rFonts w:ascii="Times New Roman" w:hAnsi="Times New Roman" w:cs="Times New Roman"/>
        </w:rPr>
        <w:t xml:space="preserve">. </w:t>
      </w:r>
      <w:r w:rsidR="009714A0">
        <w:rPr>
          <w:rFonts w:ascii="Times New Roman" w:hAnsi="Times New Roman" w:cs="Times New Roman"/>
        </w:rPr>
        <w:t xml:space="preserve">Therefore, as McGray puts it, </w:t>
      </w:r>
    </w:p>
    <w:p w:rsidR="009714A0" w:rsidRDefault="009714A0" w:rsidP="00231EBE">
      <w:pPr>
        <w:autoSpaceDE w:val="0"/>
        <w:autoSpaceDN w:val="0"/>
        <w:adjustRightInd w:val="0"/>
        <w:spacing w:after="0" w:line="480" w:lineRule="auto"/>
        <w:ind w:left="720"/>
        <w:rPr>
          <w:rFonts w:ascii="Times New Roman" w:hAnsi="Times New Roman" w:cs="Times New Roman"/>
        </w:rPr>
      </w:pPr>
      <w:r w:rsidRPr="001B28F6">
        <w:rPr>
          <w:rFonts w:ascii="Times New Roman" w:hAnsi="Times New Roman" w:cs="Times New Roman"/>
        </w:rPr>
        <w:t>There exists a Japan for Japanese and a Japan for the rest of the world. Often, in the case of youth fads, for instance, there is a good deal of overlap. Sometimes, in the case of sumo or the layout of a typical suburban house or the variety shows that proliferate across Japanese telev</w:t>
      </w:r>
      <w:r>
        <w:rPr>
          <w:rFonts w:ascii="Times New Roman" w:hAnsi="Times New Roman" w:cs="Times New Roman"/>
        </w:rPr>
        <w:t xml:space="preserve">ision networks, there is none. </w:t>
      </w:r>
      <w:r w:rsidRPr="001B28F6">
        <w:rPr>
          <w:rFonts w:ascii="Times New Roman" w:hAnsi="Times New Roman" w:cs="Times New Roman"/>
        </w:rPr>
        <w:t>(9)</w:t>
      </w:r>
    </w:p>
    <w:p w:rsidR="00AC2420" w:rsidRDefault="00D0044D" w:rsidP="001D5631">
      <w:pPr>
        <w:autoSpaceDE w:val="0"/>
        <w:autoSpaceDN w:val="0"/>
        <w:adjustRightInd w:val="0"/>
        <w:spacing w:after="0" w:line="480" w:lineRule="auto"/>
        <w:rPr>
          <w:rFonts w:ascii="Times New Roman" w:hAnsi="Times New Roman" w:cs="Times New Roman"/>
        </w:rPr>
      </w:pPr>
      <w:r>
        <w:rPr>
          <w:rFonts w:ascii="Times New Roman" w:hAnsi="Times New Roman" w:cs="Times New Roman"/>
        </w:rPr>
        <w:lastRenderedPageBreak/>
        <w:t xml:space="preserve">It’s not clear where anime lies in this relationship </w:t>
      </w:r>
      <w:r w:rsidR="00E676CB">
        <w:rPr>
          <w:rFonts w:ascii="Times New Roman" w:hAnsi="Times New Roman" w:cs="Times New Roman"/>
        </w:rPr>
        <w:t xml:space="preserve">between Japan and the West yet, and based on the peculiarities of each individual anime, it may </w:t>
      </w:r>
      <w:r w:rsidR="00F26B15">
        <w:rPr>
          <w:rFonts w:ascii="Times New Roman" w:hAnsi="Times New Roman" w:cs="Times New Roman"/>
        </w:rPr>
        <w:t xml:space="preserve">very well </w:t>
      </w:r>
      <w:r w:rsidR="00E676CB">
        <w:rPr>
          <w:rFonts w:ascii="Times New Roman" w:hAnsi="Times New Roman" w:cs="Times New Roman"/>
        </w:rPr>
        <w:t>vary.</w:t>
      </w:r>
      <w:r w:rsidR="00F82CBE">
        <w:rPr>
          <w:rFonts w:ascii="Times New Roman" w:hAnsi="Times New Roman" w:cs="Times New Roman"/>
        </w:rPr>
        <w:tab/>
      </w:r>
    </w:p>
    <w:p w:rsidR="00AC2420" w:rsidRDefault="00F82CBE" w:rsidP="001D5631">
      <w:pPr>
        <w:autoSpaceDE w:val="0"/>
        <w:autoSpaceDN w:val="0"/>
        <w:adjustRightInd w:val="0"/>
        <w:spacing w:after="0" w:line="480" w:lineRule="auto"/>
        <w:rPr>
          <w:rFonts w:ascii="Times New Roman" w:hAnsi="Times New Roman" w:cs="Times New Roman"/>
        </w:rPr>
      </w:pPr>
      <w:r>
        <w:rPr>
          <w:rFonts w:ascii="Times New Roman" w:hAnsi="Times New Roman" w:cs="Times New Roman"/>
        </w:rPr>
        <w:tab/>
        <w:t xml:space="preserve">As a result, </w:t>
      </w:r>
      <w:r w:rsidR="00495921">
        <w:rPr>
          <w:rFonts w:ascii="Times New Roman" w:hAnsi="Times New Roman" w:cs="Times New Roman"/>
        </w:rPr>
        <w:t>my research focuses</w:t>
      </w:r>
      <w:r w:rsidR="00315007">
        <w:rPr>
          <w:rFonts w:ascii="Times New Roman" w:hAnsi="Times New Roman" w:cs="Times New Roman"/>
        </w:rPr>
        <w:t xml:space="preserve"> on the Japanese anime fandom, and how Japanese people react to otaku in comparison to the American fandoms and the stigma surrounding it. </w:t>
      </w:r>
      <w:r w:rsidR="00755A42">
        <w:rPr>
          <w:rFonts w:ascii="Times New Roman" w:hAnsi="Times New Roman" w:cs="Times New Roman"/>
        </w:rPr>
        <w:t xml:space="preserve">How may the actual fandom within Japan be different than the image of fandom portrayed in the United States? Does Japan intentionally promote overseas an image that associates itself with its anime culture, or is being known for anime simply a ‘grassroots’ movement (meaning the association occurs without explicit action from the government)? </w:t>
      </w:r>
    </w:p>
    <w:p w:rsidR="0062647F" w:rsidRDefault="00CC3236" w:rsidP="001D5631">
      <w:pPr>
        <w:autoSpaceDE w:val="0"/>
        <w:autoSpaceDN w:val="0"/>
        <w:adjustRightInd w:val="0"/>
        <w:spacing w:after="0" w:line="480" w:lineRule="auto"/>
        <w:rPr>
          <w:rFonts w:ascii="Times New Roman" w:hAnsi="Times New Roman" w:cs="Times New Roman"/>
          <w:shd w:val="clear" w:color="auto" w:fill="FFFFFF"/>
        </w:rPr>
      </w:pPr>
      <w:r>
        <w:rPr>
          <w:rFonts w:ascii="Times New Roman" w:hAnsi="Times New Roman" w:cs="Times New Roman"/>
        </w:rPr>
        <w:tab/>
      </w:r>
      <w:r w:rsidR="00D87726">
        <w:rPr>
          <w:rFonts w:ascii="Times New Roman" w:hAnsi="Times New Roman" w:cs="Times New Roman"/>
        </w:rPr>
        <w:t xml:space="preserve">Anime is of particular interest to me personally because as mentioned previously, I am a fan of many types of anime, although I would not necessarily identify as an otaku. </w:t>
      </w:r>
      <w:r w:rsidR="00EB076B">
        <w:rPr>
          <w:rFonts w:ascii="Times New Roman" w:hAnsi="Times New Roman" w:cs="Times New Roman"/>
        </w:rPr>
        <w:t xml:space="preserve">I was first introduced to anime in the later years of middle school by a friend who had been part of many anime fandoms for a long time. </w:t>
      </w:r>
      <w:r w:rsidR="00FD2914">
        <w:rPr>
          <w:rFonts w:ascii="Times New Roman" w:hAnsi="Times New Roman" w:cs="Times New Roman"/>
        </w:rPr>
        <w:t xml:space="preserve">At first, I was mainly a fan of the graphics and actual process of animation shown in anime due to my own interest in art and graphic design. </w:t>
      </w:r>
      <w:r w:rsidR="006933E3">
        <w:rPr>
          <w:rFonts w:ascii="Times New Roman" w:hAnsi="Times New Roman" w:cs="Times New Roman"/>
        </w:rPr>
        <w:t>I was engaged in the fantastical plots, and similar to other anime fans, followed the story and even read fanfiction. However,</w:t>
      </w:r>
      <w:r w:rsidR="00904FE9">
        <w:rPr>
          <w:rFonts w:ascii="Times New Roman" w:hAnsi="Times New Roman" w:cs="Times New Roman"/>
        </w:rPr>
        <w:t xml:space="preserve"> I couldn’t view anime in the same naïve way anymore after taking an English class two years ago, where I wrote an analytical paper about gender roles in relation </w:t>
      </w:r>
      <w:r w:rsidR="00904FE9" w:rsidRPr="00006A6F">
        <w:rPr>
          <w:rFonts w:ascii="Times New Roman" w:hAnsi="Times New Roman" w:cs="Times New Roman"/>
        </w:rPr>
        <w:t>to mon</w:t>
      </w:r>
      <w:r w:rsidR="00006A6F">
        <w:rPr>
          <w:rFonts w:ascii="Times New Roman" w:hAnsi="Times New Roman" w:cs="Times New Roman"/>
        </w:rPr>
        <w:t>ster beings</w:t>
      </w:r>
      <w:r w:rsidR="00904FE9" w:rsidRPr="00006A6F">
        <w:rPr>
          <w:rFonts w:ascii="Times New Roman" w:hAnsi="Times New Roman" w:cs="Times New Roman"/>
        </w:rPr>
        <w:t xml:space="preserve"> from a popular anime called </w:t>
      </w:r>
      <w:r w:rsidR="00904FE9" w:rsidRPr="00006A6F">
        <w:rPr>
          <w:rFonts w:ascii="Times New Roman" w:hAnsi="Times New Roman" w:cs="Times New Roman"/>
          <w:i/>
        </w:rPr>
        <w:t xml:space="preserve">Attack on Titan </w:t>
      </w:r>
      <w:r w:rsidR="00904FE9" w:rsidRPr="00006A6F">
        <w:rPr>
          <w:rFonts w:ascii="Times New Roman" w:hAnsi="Times New Roman" w:cs="Times New Roman"/>
        </w:rPr>
        <w:t>(</w:t>
      </w:r>
      <w:r w:rsidR="00904FE9" w:rsidRPr="00006A6F">
        <w:rPr>
          <w:rFonts w:ascii="Arial" w:hAnsi="Arial" w:cs="Arial"/>
          <w:shd w:val="clear" w:color="auto" w:fill="FFFFFF"/>
        </w:rPr>
        <w:t>進撃の巨</w:t>
      </w:r>
      <w:r w:rsidR="00904FE9" w:rsidRPr="00006A6F">
        <w:rPr>
          <w:rFonts w:ascii="MS Gothic" w:hAnsi="MS Gothic" w:cs="MS Gothic"/>
          <w:shd w:val="clear" w:color="auto" w:fill="FFFFFF"/>
        </w:rPr>
        <w:t>人</w:t>
      </w:r>
      <w:r w:rsidR="00904FE9" w:rsidRPr="00006A6F">
        <w:rPr>
          <w:rFonts w:ascii="Times New Roman" w:hAnsi="Times New Roman" w:cs="Times New Roman"/>
          <w:shd w:val="clear" w:color="auto" w:fill="FFFFFF"/>
        </w:rPr>
        <w:t xml:space="preserve">). </w:t>
      </w:r>
      <w:r w:rsidR="00006A6F" w:rsidRPr="00006A6F">
        <w:rPr>
          <w:rFonts w:ascii="Times New Roman" w:hAnsi="Times New Roman" w:cs="Times New Roman"/>
          <w:shd w:val="clear" w:color="auto" w:fill="FFFFFF"/>
        </w:rPr>
        <w:t>After realizing that anime</w:t>
      </w:r>
      <w:r w:rsidR="00006A6F">
        <w:rPr>
          <w:rFonts w:ascii="Times New Roman" w:hAnsi="Times New Roman" w:cs="Times New Roman"/>
          <w:shd w:val="clear" w:color="auto" w:fill="FFFFFF"/>
        </w:rPr>
        <w:t xml:space="preserve"> presents views on many controversial topics, I thought about the ways that anime has the potential to influence the opinions and views of many younger people, who make up the majority of the anime audience. </w:t>
      </w:r>
      <w:r w:rsidR="006232C1">
        <w:rPr>
          <w:rFonts w:ascii="Times New Roman" w:hAnsi="Times New Roman" w:cs="Times New Roman"/>
          <w:shd w:val="clear" w:color="auto" w:fill="FFFFFF"/>
        </w:rPr>
        <w:t>Especially after encountering so many articles describing the ‘aging of Japan’, it occurred to me that because anime affects mainly the younger generations, there may be a disconnect between Japan’s growing elderly population that make up a significant portion in Japanese society, and the youngsters that will soon grow up to decide Japan’s future.</w:t>
      </w:r>
      <w:r w:rsidR="00A27690">
        <w:rPr>
          <w:rFonts w:ascii="Times New Roman" w:hAnsi="Times New Roman" w:cs="Times New Roman"/>
          <w:shd w:val="clear" w:color="auto" w:fill="FFFFFF"/>
        </w:rPr>
        <w:t xml:space="preserve"> Thus, my initial goal was to research, very broadly speaking, the influence of anime on Japan’s youth, in regards to how their opinions may be shaped by watching anime on TV.</w:t>
      </w:r>
    </w:p>
    <w:p w:rsidR="006C265A" w:rsidRDefault="0062647F" w:rsidP="001D5631">
      <w:pPr>
        <w:autoSpaceDE w:val="0"/>
        <w:autoSpaceDN w:val="0"/>
        <w:adjustRightInd w:val="0"/>
        <w:spacing w:after="0" w:line="480" w:lineRule="auto"/>
        <w:rPr>
          <w:rFonts w:ascii="Times New Roman" w:hAnsi="Times New Roman" w:cs="Times New Roman"/>
          <w:shd w:val="clear" w:color="auto" w:fill="FFFFFF"/>
        </w:rPr>
      </w:pPr>
      <w:r>
        <w:rPr>
          <w:rFonts w:ascii="Times New Roman" w:hAnsi="Times New Roman" w:cs="Times New Roman"/>
          <w:shd w:val="clear" w:color="auto" w:fill="FFFFFF"/>
        </w:rPr>
        <w:lastRenderedPageBreak/>
        <w:tab/>
        <w:t xml:space="preserve">Evidently, looking back at this initial research proposal, my </w:t>
      </w:r>
      <w:r w:rsidR="00D033C3">
        <w:rPr>
          <w:rFonts w:ascii="Times New Roman" w:hAnsi="Times New Roman" w:cs="Times New Roman"/>
          <w:shd w:val="clear" w:color="auto" w:fill="FFFFFF"/>
        </w:rPr>
        <w:t>topic was entirely too broad for a three-week study program.</w:t>
      </w:r>
      <w:r w:rsidR="00E9121E">
        <w:rPr>
          <w:rFonts w:ascii="Times New Roman" w:hAnsi="Times New Roman" w:cs="Times New Roman"/>
          <w:shd w:val="clear" w:color="auto" w:fill="FFFFFF"/>
        </w:rPr>
        <w:t xml:space="preserve"> </w:t>
      </w:r>
      <w:r w:rsidR="00C2138A">
        <w:rPr>
          <w:rFonts w:ascii="Times New Roman" w:hAnsi="Times New Roman" w:cs="Times New Roman"/>
          <w:shd w:val="clear" w:color="auto" w:fill="FFFFFF"/>
        </w:rPr>
        <w:t>I tried to ground my research more in Japan, since I could theoretically conduct surveys and get opinions from within the United States by using social media. I was then given the idea to find a piece of street art of anime, or graffiti, in the streets of Japan to analyze for messages that it could be conveying to passerby youth. However, a</w:t>
      </w:r>
      <w:r w:rsidR="00E9121E">
        <w:rPr>
          <w:rFonts w:ascii="Times New Roman" w:hAnsi="Times New Roman" w:cs="Times New Roman"/>
          <w:shd w:val="clear" w:color="auto" w:fill="FFFFFF"/>
        </w:rPr>
        <w:t xml:space="preserve">s I will discuss later in more detail, I was victim to the image of Japan as ‘the land of anime’, so I expected a lot more anime around the streets than I actually witnessed. </w:t>
      </w:r>
      <w:r w:rsidR="00C2138A">
        <w:rPr>
          <w:rFonts w:ascii="Times New Roman" w:hAnsi="Times New Roman" w:cs="Times New Roman"/>
          <w:shd w:val="clear" w:color="auto" w:fill="FFFFFF"/>
        </w:rPr>
        <w:t>I could not find a piece of art even after a week of wandering the streets of Tokyo, so I changed the direction of my research</w:t>
      </w:r>
      <w:r w:rsidR="00D14535">
        <w:rPr>
          <w:rFonts w:ascii="Times New Roman" w:hAnsi="Times New Roman" w:cs="Times New Roman"/>
          <w:shd w:val="clear" w:color="auto" w:fill="FFFFFF"/>
        </w:rPr>
        <w:t xml:space="preserve"> to target my misperceptions to try and</w:t>
      </w:r>
      <w:r w:rsidR="00C2138A">
        <w:rPr>
          <w:rFonts w:ascii="Times New Roman" w:hAnsi="Times New Roman" w:cs="Times New Roman"/>
          <w:shd w:val="clear" w:color="auto" w:fill="FFFFFF"/>
        </w:rPr>
        <w:t xml:space="preserve"> figure out exactly where I got them. </w:t>
      </w:r>
      <w:r w:rsidR="00D14535">
        <w:rPr>
          <w:rFonts w:ascii="Times New Roman" w:hAnsi="Times New Roman" w:cs="Times New Roman"/>
          <w:shd w:val="clear" w:color="auto" w:fill="FFFFFF"/>
        </w:rPr>
        <w:t>At the time in Japan, I could not find the source of my misperception, but now, looking back on it, I think that part of my misbeliefs w</w:t>
      </w:r>
      <w:r w:rsidR="00207E87">
        <w:rPr>
          <w:rFonts w:ascii="Times New Roman" w:hAnsi="Times New Roman" w:cs="Times New Roman"/>
          <w:shd w:val="clear" w:color="auto" w:fill="FFFFFF"/>
        </w:rPr>
        <w:t>as</w:t>
      </w:r>
      <w:r w:rsidR="00D14535">
        <w:rPr>
          <w:rFonts w:ascii="Times New Roman" w:hAnsi="Times New Roman" w:cs="Times New Roman"/>
          <w:shd w:val="clear" w:color="auto" w:fill="FFFFFF"/>
        </w:rPr>
        <w:t xml:space="preserve"> fed by the numerous amount of media I consumed from within the United States about Japan</w:t>
      </w:r>
      <w:r w:rsidR="00D27822">
        <w:rPr>
          <w:rFonts w:ascii="Times New Roman" w:hAnsi="Times New Roman" w:cs="Times New Roman"/>
          <w:shd w:val="clear" w:color="auto" w:fill="FFFFFF"/>
        </w:rPr>
        <w:t>; I regularly watch</w:t>
      </w:r>
      <w:r w:rsidR="00A43936">
        <w:rPr>
          <w:rFonts w:ascii="Times New Roman" w:hAnsi="Times New Roman" w:cs="Times New Roman"/>
          <w:shd w:val="clear" w:color="auto" w:fill="FFFFFF"/>
        </w:rPr>
        <w:t>ed</w:t>
      </w:r>
      <w:r w:rsidR="00D27822">
        <w:rPr>
          <w:rFonts w:ascii="Times New Roman" w:hAnsi="Times New Roman" w:cs="Times New Roman"/>
          <w:shd w:val="clear" w:color="auto" w:fill="FFFFFF"/>
        </w:rPr>
        <w:t xml:space="preserve"> </w:t>
      </w:r>
      <w:r w:rsidR="00A43936">
        <w:rPr>
          <w:rFonts w:ascii="Times New Roman" w:hAnsi="Times New Roman" w:cs="Times New Roman"/>
          <w:shd w:val="clear" w:color="auto" w:fill="FFFFFF"/>
        </w:rPr>
        <w:t>YouTube</w:t>
      </w:r>
      <w:r w:rsidR="00D27822">
        <w:rPr>
          <w:rFonts w:ascii="Times New Roman" w:hAnsi="Times New Roman" w:cs="Times New Roman"/>
          <w:shd w:val="clear" w:color="auto" w:fill="FFFFFF"/>
        </w:rPr>
        <w:t xml:space="preserve"> videos by people who didn’t grow up in Japan, trying to teach </w:t>
      </w:r>
      <w:r w:rsidR="00A43936">
        <w:rPr>
          <w:rFonts w:ascii="Times New Roman" w:hAnsi="Times New Roman" w:cs="Times New Roman"/>
          <w:shd w:val="clear" w:color="auto" w:fill="FFFFFF"/>
        </w:rPr>
        <w:t xml:space="preserve">people about Japan, so I had ideas about what I should expect that </w:t>
      </w:r>
      <w:r w:rsidR="00E04455">
        <w:rPr>
          <w:rFonts w:ascii="Times New Roman" w:hAnsi="Times New Roman" w:cs="Times New Roman"/>
          <w:shd w:val="clear" w:color="auto" w:fill="FFFFFF"/>
        </w:rPr>
        <w:t>turned out to be farfetched from reality</w:t>
      </w:r>
      <w:r w:rsidR="00D14535">
        <w:rPr>
          <w:rFonts w:ascii="Times New Roman" w:hAnsi="Times New Roman" w:cs="Times New Roman"/>
          <w:shd w:val="clear" w:color="auto" w:fill="FFFFFF"/>
        </w:rPr>
        <w:t>.</w:t>
      </w:r>
      <w:r w:rsidR="00A43936">
        <w:rPr>
          <w:rFonts w:ascii="Times New Roman" w:hAnsi="Times New Roman" w:cs="Times New Roman"/>
          <w:shd w:val="clear" w:color="auto" w:fill="FFFFFF"/>
        </w:rPr>
        <w:t xml:space="preserve"> </w:t>
      </w:r>
      <w:r w:rsidR="00207E87">
        <w:rPr>
          <w:rFonts w:ascii="Times New Roman" w:hAnsi="Times New Roman" w:cs="Times New Roman"/>
          <w:shd w:val="clear" w:color="auto" w:fill="FFFFFF"/>
        </w:rPr>
        <w:t xml:space="preserve">Anyway, that is another branch of research that I could pursue, but will not go into detail here since I ended up exploring a different aspect of anime in Japan. </w:t>
      </w:r>
    </w:p>
    <w:p w:rsidR="00D33D63" w:rsidRDefault="006C265A" w:rsidP="001D5631">
      <w:pPr>
        <w:autoSpaceDE w:val="0"/>
        <w:autoSpaceDN w:val="0"/>
        <w:adjustRightInd w:val="0"/>
        <w:spacing w:after="0" w:line="480" w:lineRule="auto"/>
        <w:rPr>
          <w:rFonts w:ascii="Times New Roman" w:hAnsi="Times New Roman" w:cs="Times New Roman"/>
          <w:shd w:val="clear" w:color="auto" w:fill="FFFFFF"/>
        </w:rPr>
      </w:pPr>
      <w:r>
        <w:rPr>
          <w:rFonts w:ascii="Times New Roman" w:hAnsi="Times New Roman" w:cs="Times New Roman"/>
          <w:shd w:val="clear" w:color="auto" w:fill="FFFFFF"/>
        </w:rPr>
        <w:tab/>
      </w:r>
      <w:r w:rsidR="00F64EB1">
        <w:rPr>
          <w:rFonts w:ascii="Times New Roman" w:hAnsi="Times New Roman" w:cs="Times New Roman"/>
          <w:shd w:val="clear" w:color="auto" w:fill="FFFFFF"/>
        </w:rPr>
        <w:t xml:space="preserve">Eventually, after visiting the ‘anime hubs’ of Akihabara and Ikebukuro trying to find the places filled with anime images that I had seen on the Internet in the United States, I </w:t>
      </w:r>
      <w:r w:rsidR="00BA5934">
        <w:rPr>
          <w:rFonts w:ascii="Times New Roman" w:hAnsi="Times New Roman" w:cs="Times New Roman"/>
          <w:shd w:val="clear" w:color="auto" w:fill="FFFFFF"/>
        </w:rPr>
        <w:t>figured that maybe I should stop tryin</w:t>
      </w:r>
      <w:r w:rsidR="005623B0">
        <w:rPr>
          <w:rFonts w:ascii="Times New Roman" w:hAnsi="Times New Roman" w:cs="Times New Roman"/>
          <w:shd w:val="clear" w:color="auto" w:fill="FFFFFF"/>
        </w:rPr>
        <w:t>g so hard to look for something</w:t>
      </w:r>
      <w:r w:rsidR="00BA5934">
        <w:rPr>
          <w:rFonts w:ascii="Times New Roman" w:hAnsi="Times New Roman" w:cs="Times New Roman"/>
          <w:shd w:val="clear" w:color="auto" w:fill="FFFFFF"/>
        </w:rPr>
        <w:t xml:space="preserve"> and instead focus on whatever I encounter during my explorations. </w:t>
      </w:r>
      <w:r w:rsidR="003F2370">
        <w:rPr>
          <w:rFonts w:ascii="Times New Roman" w:hAnsi="Times New Roman" w:cs="Times New Roman"/>
          <w:shd w:val="clear" w:color="auto" w:fill="FFFFFF"/>
        </w:rPr>
        <w:t xml:space="preserve">As previously mentioned, I </w:t>
      </w:r>
      <w:r w:rsidR="005623B0">
        <w:rPr>
          <w:rFonts w:ascii="Times New Roman" w:hAnsi="Times New Roman" w:cs="Times New Roman"/>
          <w:shd w:val="clear" w:color="auto" w:fill="FFFFFF"/>
        </w:rPr>
        <w:t xml:space="preserve">came to Japan with the idea that all streets would be covered in billboards or pictures with anime characters advertising certain things, since that was all I saw from bloggers on the internet (see Figure 1). </w:t>
      </w:r>
      <w:r w:rsidR="00B84FF6">
        <w:rPr>
          <w:rFonts w:ascii="Times New Roman" w:hAnsi="Times New Roman" w:cs="Times New Roman"/>
          <w:shd w:val="clear" w:color="auto" w:fill="FFFFFF"/>
        </w:rPr>
        <w:t xml:space="preserve">As a Chinese-American having grown up in an entirely Western society, I understand that my views have been extremely biased; many Americans tend to </w:t>
      </w:r>
      <w:r w:rsidR="00DA2923">
        <w:rPr>
          <w:rFonts w:ascii="Times New Roman" w:hAnsi="Times New Roman" w:cs="Times New Roman"/>
          <w:shd w:val="clear" w:color="auto" w:fill="FFFFFF"/>
        </w:rPr>
        <w:t>treat Japan as an exotic polar opposite of the United States</w:t>
      </w:r>
      <w:r w:rsidR="008B3D34">
        <w:rPr>
          <w:rFonts w:ascii="Times New Roman" w:hAnsi="Times New Roman" w:cs="Times New Roman"/>
          <w:shd w:val="clear" w:color="auto" w:fill="FFFFFF"/>
        </w:rPr>
        <w:t xml:space="preserve"> like the “Nihonjinron” concept s</w:t>
      </w:r>
      <w:r w:rsidR="00191470">
        <w:rPr>
          <w:rFonts w:ascii="Times New Roman" w:hAnsi="Times New Roman" w:cs="Times New Roman"/>
          <w:shd w:val="clear" w:color="auto" w:fill="FFFFFF"/>
        </w:rPr>
        <w:t>tates</w:t>
      </w:r>
      <w:r w:rsidR="00DA2923">
        <w:rPr>
          <w:rFonts w:ascii="Times New Roman" w:hAnsi="Times New Roman" w:cs="Times New Roman"/>
          <w:shd w:val="clear" w:color="auto" w:fill="FFFFFF"/>
        </w:rPr>
        <w:t xml:space="preserve">, </w:t>
      </w:r>
      <w:r w:rsidR="008B3D34">
        <w:rPr>
          <w:rFonts w:ascii="Times New Roman" w:hAnsi="Times New Roman" w:cs="Times New Roman"/>
          <w:shd w:val="clear" w:color="auto" w:fill="FFFFFF"/>
        </w:rPr>
        <w:t>so</w:t>
      </w:r>
      <w:r w:rsidR="00191470">
        <w:rPr>
          <w:rFonts w:ascii="Times New Roman" w:hAnsi="Times New Roman" w:cs="Times New Roman"/>
          <w:shd w:val="clear" w:color="auto" w:fill="FFFFFF"/>
        </w:rPr>
        <w:t xml:space="preserve"> it makes sense that only the most ‘exotic’ and stimulating images are popularized online.</w:t>
      </w:r>
      <w:r w:rsidR="00B84FF6">
        <w:rPr>
          <w:rFonts w:ascii="Times New Roman" w:hAnsi="Times New Roman" w:cs="Times New Roman"/>
          <w:shd w:val="clear" w:color="auto" w:fill="FFFFFF"/>
        </w:rPr>
        <w:t xml:space="preserve"> </w:t>
      </w:r>
      <w:r w:rsidR="005623B0">
        <w:rPr>
          <w:rFonts w:ascii="Times New Roman" w:hAnsi="Times New Roman" w:cs="Times New Roman"/>
          <w:shd w:val="clear" w:color="auto" w:fill="FFFFFF"/>
        </w:rPr>
        <w:t>Having had only limited access to Japan, I believed these visuals from online, so I was quite shocked when I arrived in Tokyo</w:t>
      </w:r>
      <w:r w:rsidR="00612111">
        <w:rPr>
          <w:rFonts w:ascii="Times New Roman" w:hAnsi="Times New Roman" w:cs="Times New Roman"/>
          <w:shd w:val="clear" w:color="auto" w:fill="FFFFFF"/>
        </w:rPr>
        <w:t xml:space="preserve">; I </w:t>
      </w:r>
      <w:r w:rsidR="005623B0">
        <w:rPr>
          <w:rFonts w:ascii="Times New Roman" w:hAnsi="Times New Roman" w:cs="Times New Roman"/>
          <w:shd w:val="clear" w:color="auto" w:fill="FFFFFF"/>
        </w:rPr>
        <w:t xml:space="preserve">even went specifically to Akihabara and Ikebukuro, but ended up seeing anime posters on the street maybe twice at most. </w:t>
      </w:r>
      <w:r w:rsidR="004D61A9">
        <w:rPr>
          <w:rFonts w:ascii="Times New Roman" w:hAnsi="Times New Roman" w:cs="Times New Roman"/>
          <w:shd w:val="clear" w:color="auto" w:fill="FFFFFF"/>
        </w:rPr>
        <w:t xml:space="preserve">It is important to keep in mind that as a foreigner not fluent in Japanese, I may have missed many </w:t>
      </w:r>
      <w:r w:rsidR="004D61A9">
        <w:rPr>
          <w:rFonts w:ascii="Times New Roman" w:hAnsi="Times New Roman" w:cs="Times New Roman"/>
          <w:shd w:val="clear" w:color="auto" w:fill="FFFFFF"/>
        </w:rPr>
        <w:lastRenderedPageBreak/>
        <w:t xml:space="preserve">advertisements targeted toward Japanese people. </w:t>
      </w:r>
      <w:r w:rsidR="00945E32">
        <w:rPr>
          <w:rFonts w:ascii="Times New Roman" w:hAnsi="Times New Roman" w:cs="Times New Roman"/>
          <w:shd w:val="clear" w:color="auto" w:fill="FFFFFF"/>
        </w:rPr>
        <w:t>The few a</w:t>
      </w:r>
      <w:r w:rsidR="009C7FB2">
        <w:rPr>
          <w:rFonts w:ascii="Times New Roman" w:hAnsi="Times New Roman" w:cs="Times New Roman"/>
          <w:shd w:val="clear" w:color="auto" w:fill="FFFFFF"/>
        </w:rPr>
        <w:t>dvertisements that I did encounter targeted only a very specific demographic: homosexual men</w:t>
      </w:r>
      <w:r w:rsidR="00C24819">
        <w:rPr>
          <w:rFonts w:ascii="Times New Roman" w:hAnsi="Times New Roman" w:cs="Times New Roman"/>
          <w:shd w:val="clear" w:color="auto" w:fill="FFFFFF"/>
        </w:rPr>
        <w:t>. A</w:t>
      </w:r>
      <w:r w:rsidR="009956D8">
        <w:rPr>
          <w:rFonts w:ascii="Times New Roman" w:hAnsi="Times New Roman" w:cs="Times New Roman"/>
          <w:shd w:val="clear" w:color="auto" w:fill="FFFFFF"/>
        </w:rPr>
        <w:t>s a young, homosexual woman, I might even have missed them if I was not specifically looking for advertisements (see Figure 2)</w:t>
      </w:r>
      <w:r w:rsidR="009C7FB2">
        <w:rPr>
          <w:rFonts w:ascii="Times New Roman" w:hAnsi="Times New Roman" w:cs="Times New Roman"/>
          <w:shd w:val="clear" w:color="auto" w:fill="FFFFFF"/>
        </w:rPr>
        <w:t xml:space="preserve">. </w:t>
      </w:r>
      <w:r w:rsidR="00C24819">
        <w:rPr>
          <w:rFonts w:ascii="Times New Roman" w:hAnsi="Times New Roman" w:cs="Times New Roman"/>
          <w:shd w:val="clear" w:color="auto" w:fill="FFFFFF"/>
        </w:rPr>
        <w:t>The few that I saw on the streets were mainly for Pachinko areas, which are also targeted toward men, though perhaps older</w:t>
      </w:r>
      <w:r w:rsidR="000501B9">
        <w:rPr>
          <w:rFonts w:ascii="Times New Roman" w:hAnsi="Times New Roman" w:cs="Times New Roman"/>
          <w:shd w:val="clear" w:color="auto" w:fill="FFFFFF"/>
        </w:rPr>
        <w:t xml:space="preserve"> (see Figure 3)</w:t>
      </w:r>
      <w:r w:rsidR="00C24819">
        <w:rPr>
          <w:rFonts w:ascii="Times New Roman" w:hAnsi="Times New Roman" w:cs="Times New Roman"/>
          <w:shd w:val="clear" w:color="auto" w:fill="FFFFFF"/>
        </w:rPr>
        <w:t>.</w:t>
      </w:r>
      <w:r w:rsidR="00113B92">
        <w:rPr>
          <w:rFonts w:ascii="Times New Roman" w:hAnsi="Times New Roman" w:cs="Times New Roman"/>
          <w:shd w:val="clear" w:color="auto" w:fill="FFFFFF"/>
        </w:rPr>
        <w:t xml:space="preserve"> Thus, in stark contrast to what I originally thought, that there would be advertisements </w:t>
      </w:r>
      <w:r w:rsidR="001461CC">
        <w:rPr>
          <w:rFonts w:ascii="Times New Roman" w:hAnsi="Times New Roman" w:cs="Times New Roman"/>
          <w:shd w:val="clear" w:color="auto" w:fill="FFFFFF"/>
        </w:rPr>
        <w:t xml:space="preserve">everywhere </w:t>
      </w:r>
      <w:r w:rsidR="00113B92">
        <w:rPr>
          <w:rFonts w:ascii="Times New Roman" w:hAnsi="Times New Roman" w:cs="Times New Roman"/>
          <w:shd w:val="clear" w:color="auto" w:fill="FFFFFF"/>
        </w:rPr>
        <w:t>targeted toward everyone, I found only very few, aimed ma</w:t>
      </w:r>
      <w:r w:rsidR="003012B1">
        <w:rPr>
          <w:rFonts w:ascii="Times New Roman" w:hAnsi="Times New Roman" w:cs="Times New Roman"/>
          <w:shd w:val="clear" w:color="auto" w:fill="FFFFFF"/>
        </w:rPr>
        <w:t>inly at a demographic that I do</w:t>
      </w:r>
      <w:r w:rsidR="00113B92">
        <w:rPr>
          <w:rFonts w:ascii="Times New Roman" w:hAnsi="Times New Roman" w:cs="Times New Roman"/>
          <w:shd w:val="clear" w:color="auto" w:fill="FFFFFF"/>
        </w:rPr>
        <w:t xml:space="preserve">n’t identify with. </w:t>
      </w:r>
    </w:p>
    <w:p w:rsidR="00D33D63" w:rsidRDefault="00D33D63" w:rsidP="001D5631">
      <w:pPr>
        <w:autoSpaceDE w:val="0"/>
        <w:autoSpaceDN w:val="0"/>
        <w:adjustRightInd w:val="0"/>
        <w:spacing w:after="0" w:line="480" w:lineRule="auto"/>
        <w:rPr>
          <w:rFonts w:ascii="Times New Roman" w:hAnsi="Times New Roman" w:cs="Times New Roman"/>
          <w:shd w:val="clear" w:color="auto" w:fill="FFFFFF"/>
        </w:rPr>
      </w:pPr>
      <w:r>
        <w:rPr>
          <w:rFonts w:ascii="Times New Roman" w:hAnsi="Times New Roman" w:cs="Times New Roman"/>
          <w:shd w:val="clear" w:color="auto" w:fill="FFFFFF"/>
        </w:rPr>
        <w:tab/>
        <w:t xml:space="preserve"> </w:t>
      </w:r>
    </w:p>
    <w:p w:rsidR="000412EC" w:rsidRDefault="005623B0" w:rsidP="001D5631">
      <w:pPr>
        <w:keepNext/>
        <w:autoSpaceDE w:val="0"/>
        <w:autoSpaceDN w:val="0"/>
        <w:adjustRightInd w:val="0"/>
        <w:spacing w:after="0" w:line="480" w:lineRule="auto"/>
        <w:jc w:val="center"/>
        <w:rPr>
          <w:sz w:val="10"/>
        </w:rPr>
      </w:pPr>
      <w:r>
        <w:rPr>
          <w:noProof/>
        </w:rPr>
        <w:drawing>
          <wp:inline distT="0" distB="0" distL="0" distR="0">
            <wp:extent cx="5404004" cy="3612444"/>
            <wp:effectExtent l="0" t="0" r="6350" b="7620"/>
            <wp:docPr id="1" name="Picture 1" descr="Image result for Japan anime str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apan anime stree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7818" cy="3621678"/>
                    </a:xfrm>
                    <a:prstGeom prst="rect">
                      <a:avLst/>
                    </a:prstGeom>
                    <a:noFill/>
                    <a:ln>
                      <a:noFill/>
                    </a:ln>
                  </pic:spPr>
                </pic:pic>
              </a:graphicData>
            </a:graphic>
          </wp:inline>
        </w:drawing>
      </w:r>
    </w:p>
    <w:p w:rsidR="000412EC" w:rsidRPr="000412EC" w:rsidRDefault="000412EC" w:rsidP="001D5631">
      <w:pPr>
        <w:keepNext/>
        <w:autoSpaceDE w:val="0"/>
        <w:autoSpaceDN w:val="0"/>
        <w:adjustRightInd w:val="0"/>
        <w:spacing w:after="0" w:line="480" w:lineRule="auto"/>
        <w:jc w:val="center"/>
        <w:rPr>
          <w:sz w:val="10"/>
        </w:rPr>
      </w:pPr>
    </w:p>
    <w:p w:rsidR="005623B0" w:rsidRPr="000412EC" w:rsidRDefault="000501B9" w:rsidP="001D5631">
      <w:pPr>
        <w:pStyle w:val="Caption"/>
        <w:spacing w:line="480" w:lineRule="auto"/>
        <w:jc w:val="center"/>
        <w:rPr>
          <w:rFonts w:ascii="Times New Roman" w:hAnsi="Times New Roman" w:cs="Times New Roman"/>
          <w:sz w:val="20"/>
        </w:rPr>
      </w:pPr>
      <w:r w:rsidRPr="000412EC">
        <w:rPr>
          <w:sz w:val="20"/>
        </w:rPr>
        <w:t xml:space="preserve">Figure </w:t>
      </w:r>
      <w:r w:rsidRPr="000412EC">
        <w:rPr>
          <w:sz w:val="20"/>
        </w:rPr>
        <w:fldChar w:fldCharType="begin"/>
      </w:r>
      <w:r w:rsidRPr="000412EC">
        <w:rPr>
          <w:sz w:val="20"/>
        </w:rPr>
        <w:instrText xml:space="preserve"> SEQ Figure \* ARABIC </w:instrText>
      </w:r>
      <w:r w:rsidRPr="000412EC">
        <w:rPr>
          <w:sz w:val="20"/>
        </w:rPr>
        <w:fldChar w:fldCharType="separate"/>
      </w:r>
      <w:r w:rsidR="00C969A6">
        <w:rPr>
          <w:noProof/>
          <w:sz w:val="20"/>
        </w:rPr>
        <w:t>1</w:t>
      </w:r>
      <w:r w:rsidRPr="000412EC">
        <w:rPr>
          <w:sz w:val="20"/>
        </w:rPr>
        <w:fldChar w:fldCharType="end"/>
      </w:r>
      <w:r w:rsidRPr="000412EC">
        <w:rPr>
          <w:i w:val="0"/>
          <w:sz w:val="20"/>
        </w:rPr>
        <w:t>: Images I saw online that heavily influenced my idea of Japan before I arrived.</w:t>
      </w:r>
    </w:p>
    <w:p w:rsidR="000501B9" w:rsidRDefault="000501B9" w:rsidP="001D5631">
      <w:pPr>
        <w:keepNext/>
        <w:spacing w:line="480" w:lineRule="auto"/>
        <w:jc w:val="center"/>
      </w:pPr>
      <w:r>
        <w:rPr>
          <w:rFonts w:ascii="Times New Roman" w:hAnsi="Times New Roman" w:cs="Times New Roman"/>
          <w:noProof/>
        </w:rPr>
        <w:lastRenderedPageBreak/>
        <w:drawing>
          <wp:inline distT="0" distB="0" distL="0" distR="0" wp14:anchorId="100CEEF0" wp14:editId="5B372229">
            <wp:extent cx="4500503" cy="33753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0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8936" cy="3389201"/>
                    </a:xfrm>
                    <a:prstGeom prst="rect">
                      <a:avLst/>
                    </a:prstGeom>
                  </pic:spPr>
                </pic:pic>
              </a:graphicData>
            </a:graphic>
          </wp:inline>
        </w:drawing>
      </w:r>
    </w:p>
    <w:p w:rsidR="001745DC" w:rsidRPr="000412EC" w:rsidRDefault="000501B9" w:rsidP="001D5631">
      <w:pPr>
        <w:pStyle w:val="Caption"/>
        <w:spacing w:line="480" w:lineRule="auto"/>
        <w:jc w:val="center"/>
        <w:rPr>
          <w:rFonts w:ascii="Times New Roman" w:hAnsi="Times New Roman" w:cs="Times New Roman"/>
          <w:sz w:val="20"/>
        </w:rPr>
      </w:pPr>
      <w:r w:rsidRPr="000412EC">
        <w:rPr>
          <w:sz w:val="20"/>
        </w:rPr>
        <w:t xml:space="preserve">Figure </w:t>
      </w:r>
      <w:r w:rsidRPr="000412EC">
        <w:rPr>
          <w:sz w:val="20"/>
        </w:rPr>
        <w:fldChar w:fldCharType="begin"/>
      </w:r>
      <w:r w:rsidRPr="000412EC">
        <w:rPr>
          <w:sz w:val="20"/>
        </w:rPr>
        <w:instrText xml:space="preserve"> SEQ Figure \* ARABIC </w:instrText>
      </w:r>
      <w:r w:rsidRPr="000412EC">
        <w:rPr>
          <w:sz w:val="20"/>
        </w:rPr>
        <w:fldChar w:fldCharType="separate"/>
      </w:r>
      <w:r w:rsidR="00C969A6">
        <w:rPr>
          <w:noProof/>
          <w:sz w:val="20"/>
        </w:rPr>
        <w:t>2</w:t>
      </w:r>
      <w:r w:rsidRPr="000412EC">
        <w:rPr>
          <w:sz w:val="20"/>
        </w:rPr>
        <w:fldChar w:fldCharType="end"/>
      </w:r>
      <w:r w:rsidRPr="000412EC">
        <w:rPr>
          <w:i w:val="0"/>
          <w:sz w:val="20"/>
        </w:rPr>
        <w:t>: Erotic advertisements with some anime women on them, advertising candy.</w:t>
      </w:r>
    </w:p>
    <w:p w:rsidR="00EE13DB" w:rsidRDefault="000501B9" w:rsidP="001D5631">
      <w:pPr>
        <w:keepNext/>
        <w:spacing w:line="480" w:lineRule="auto"/>
        <w:jc w:val="center"/>
      </w:pPr>
      <w:r>
        <w:rPr>
          <w:rFonts w:ascii="Times New Roman" w:hAnsi="Times New Roman" w:cs="Times New Roman"/>
          <w:noProof/>
        </w:rPr>
        <w:drawing>
          <wp:inline distT="0" distB="0" distL="0" distR="0">
            <wp:extent cx="5000978" cy="3377761"/>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003.JPG"/>
                    <pic:cNvPicPr/>
                  </pic:nvPicPr>
                  <pic:blipFill rotWithShape="1">
                    <a:blip r:embed="rId10" cstate="print">
                      <a:extLst>
                        <a:ext uri="{28A0092B-C50C-407E-A947-70E740481C1C}">
                          <a14:useLocalDpi xmlns:a14="http://schemas.microsoft.com/office/drawing/2010/main" val="0"/>
                        </a:ext>
                      </a:extLst>
                    </a:blip>
                    <a:srcRect t="9944"/>
                    <a:stretch/>
                  </pic:blipFill>
                  <pic:spPr bwMode="auto">
                    <a:xfrm>
                      <a:off x="0" y="0"/>
                      <a:ext cx="5013567" cy="3386264"/>
                    </a:xfrm>
                    <a:prstGeom prst="rect">
                      <a:avLst/>
                    </a:prstGeom>
                    <a:ln>
                      <a:noFill/>
                    </a:ln>
                    <a:extLst>
                      <a:ext uri="{53640926-AAD7-44D8-BBD7-CCE9431645EC}">
                        <a14:shadowObscured xmlns:a14="http://schemas.microsoft.com/office/drawing/2010/main"/>
                      </a:ext>
                    </a:extLst>
                  </pic:spPr>
                </pic:pic>
              </a:graphicData>
            </a:graphic>
          </wp:inline>
        </w:drawing>
      </w:r>
    </w:p>
    <w:p w:rsidR="00F3228B" w:rsidRDefault="00EE13DB" w:rsidP="001D5631">
      <w:pPr>
        <w:pStyle w:val="Caption"/>
        <w:spacing w:line="480" w:lineRule="auto"/>
        <w:jc w:val="center"/>
        <w:rPr>
          <w:rFonts w:ascii="Times New Roman" w:hAnsi="Times New Roman" w:cs="Times New Roman"/>
        </w:rPr>
      </w:pPr>
      <w:r>
        <w:t xml:space="preserve">Figure </w:t>
      </w:r>
      <w:fldSimple w:instr=" SEQ Figure \* ARABIC ">
        <w:r w:rsidR="00C969A6">
          <w:rPr>
            <w:noProof/>
          </w:rPr>
          <w:t>3</w:t>
        </w:r>
      </w:fldSimple>
      <w:r>
        <w:rPr>
          <w:i w:val="0"/>
        </w:rPr>
        <w:t>: Alluring anime figure for a Pachinko site.</w:t>
      </w:r>
    </w:p>
    <w:p w:rsidR="00A267A4" w:rsidRDefault="00A267A4" w:rsidP="001D5631">
      <w:pPr>
        <w:autoSpaceDE w:val="0"/>
        <w:autoSpaceDN w:val="0"/>
        <w:adjustRightInd w:val="0"/>
        <w:spacing w:after="0" w:line="480" w:lineRule="auto"/>
        <w:ind w:firstLine="720"/>
        <w:rPr>
          <w:rFonts w:ascii="Times New Roman" w:hAnsi="Times New Roman" w:cs="Times New Roman"/>
          <w:shd w:val="clear" w:color="auto" w:fill="FFFFFF"/>
        </w:rPr>
      </w:pPr>
    </w:p>
    <w:p w:rsidR="003777CB" w:rsidRDefault="00A267A4" w:rsidP="00AC2420">
      <w:pPr>
        <w:autoSpaceDE w:val="0"/>
        <w:autoSpaceDN w:val="0"/>
        <w:adjustRightInd w:val="0"/>
        <w:spacing w:after="0" w:line="480" w:lineRule="auto"/>
        <w:ind w:firstLine="720"/>
        <w:rPr>
          <w:rFonts w:ascii="Times New Roman" w:hAnsi="Times New Roman" w:cs="Times New Roman"/>
          <w:shd w:val="clear" w:color="auto" w:fill="FFFFFF"/>
        </w:rPr>
      </w:pPr>
      <w:r>
        <w:rPr>
          <w:rFonts w:ascii="Times New Roman" w:hAnsi="Times New Roman" w:cs="Times New Roman"/>
          <w:shd w:val="clear" w:color="auto" w:fill="FFFFFF"/>
        </w:rPr>
        <w:t xml:space="preserve">Although there were a couple really giant anime franchises, like Animate, that I was able to stumble upon on my own, most of my research occurred after I followed a friend who had been exploring the anime community for months in Japan already. </w:t>
      </w:r>
      <w:r w:rsidR="00BE0C79">
        <w:rPr>
          <w:rFonts w:ascii="Times New Roman" w:hAnsi="Times New Roman" w:cs="Times New Roman"/>
          <w:shd w:val="clear" w:color="auto" w:fill="FFFFFF"/>
        </w:rPr>
        <w:t>After exploring both the large and small places, it can safely be claimed that m</w:t>
      </w:r>
      <w:r w:rsidR="003C5828">
        <w:rPr>
          <w:rFonts w:ascii="Times New Roman" w:hAnsi="Times New Roman" w:cs="Times New Roman"/>
          <w:shd w:val="clear" w:color="auto" w:fill="FFFFFF"/>
        </w:rPr>
        <w:t xml:space="preserve">ost of the more genuine anime shops </w:t>
      </w:r>
      <w:r w:rsidR="00BE0C79">
        <w:rPr>
          <w:rFonts w:ascii="Times New Roman" w:hAnsi="Times New Roman" w:cs="Times New Roman"/>
          <w:shd w:val="clear" w:color="auto" w:fill="FFFFFF"/>
        </w:rPr>
        <w:t>a</w:t>
      </w:r>
      <w:r w:rsidR="003C5828">
        <w:rPr>
          <w:rFonts w:ascii="Times New Roman" w:hAnsi="Times New Roman" w:cs="Times New Roman"/>
          <w:shd w:val="clear" w:color="auto" w:fill="FFFFFF"/>
        </w:rPr>
        <w:t xml:space="preserve">re </w:t>
      </w:r>
      <w:r w:rsidR="00BE0C79">
        <w:rPr>
          <w:rFonts w:ascii="Times New Roman" w:hAnsi="Times New Roman" w:cs="Times New Roman"/>
          <w:shd w:val="clear" w:color="auto" w:fill="FFFFFF"/>
        </w:rPr>
        <w:t>highly concealed in small, underground corners. Due to the narrow stairways down, and tiny entrances without many signs pointing it out</w:t>
      </w:r>
      <w:r w:rsidR="00247D25">
        <w:rPr>
          <w:rFonts w:ascii="Times New Roman" w:hAnsi="Times New Roman" w:cs="Times New Roman"/>
          <w:shd w:val="clear" w:color="auto" w:fill="FFFFFF"/>
        </w:rPr>
        <w:t xml:space="preserve"> (and none in English)</w:t>
      </w:r>
      <w:r w:rsidR="00BE0C79">
        <w:rPr>
          <w:rFonts w:ascii="Times New Roman" w:hAnsi="Times New Roman" w:cs="Times New Roman"/>
          <w:shd w:val="clear" w:color="auto" w:fill="FFFFFF"/>
        </w:rPr>
        <w:t>, I would never have thought to go into the shops if I was not led in (see Figure 4</w:t>
      </w:r>
      <w:r w:rsidR="00917C42">
        <w:rPr>
          <w:rFonts w:ascii="Times New Roman" w:hAnsi="Times New Roman" w:cs="Times New Roman"/>
          <w:shd w:val="clear" w:color="auto" w:fill="FFFFFF"/>
        </w:rPr>
        <w:t xml:space="preserve"> &amp; 5</w:t>
      </w:r>
      <w:r w:rsidR="00BE0C79">
        <w:rPr>
          <w:rFonts w:ascii="Times New Roman" w:hAnsi="Times New Roman" w:cs="Times New Roman"/>
          <w:shd w:val="clear" w:color="auto" w:fill="FFFFFF"/>
        </w:rPr>
        <w:t xml:space="preserve">). </w:t>
      </w:r>
      <w:r w:rsidR="00CF04DF">
        <w:rPr>
          <w:rFonts w:ascii="Times New Roman" w:hAnsi="Times New Roman" w:cs="Times New Roman"/>
          <w:shd w:val="clear" w:color="auto" w:fill="FFFFFF"/>
        </w:rPr>
        <w:t xml:space="preserve">These kinds of settings really speak to the type of fans that are prevalent in Japan: most of these shops would not be stumbled upon on accident, but you would have to be highly involved in the fandom and actively seek out the place. </w:t>
      </w:r>
      <w:r w:rsidR="00247D25">
        <w:rPr>
          <w:rFonts w:ascii="Times New Roman" w:hAnsi="Times New Roman" w:cs="Times New Roman"/>
          <w:shd w:val="clear" w:color="auto" w:fill="FFFFFF"/>
        </w:rPr>
        <w:t xml:space="preserve">In addition, this clearly distinguishes between the two types of shops: the larger ones are more general, and include numerous varieties of anime; unsurprisingly, there were some foreigners inside. However, the smaller shops, many secondhand, were highly specific, and often times catered only to fans of a few choice anime. </w:t>
      </w:r>
      <w:r w:rsidR="00892776">
        <w:rPr>
          <w:rFonts w:ascii="Times New Roman" w:hAnsi="Times New Roman" w:cs="Times New Roman"/>
          <w:shd w:val="clear" w:color="auto" w:fill="FFFFFF"/>
        </w:rPr>
        <w:t>I do not remember there being any foreigners (besides my friends and me) inside those shops</w:t>
      </w:r>
      <w:r w:rsidR="00A11B53">
        <w:rPr>
          <w:rFonts w:ascii="Times New Roman" w:hAnsi="Times New Roman" w:cs="Times New Roman"/>
          <w:shd w:val="clear" w:color="auto" w:fill="FFFFFF"/>
        </w:rPr>
        <w:t xml:space="preserve">. </w:t>
      </w:r>
      <w:r w:rsidR="003420CC">
        <w:rPr>
          <w:rFonts w:ascii="Times New Roman" w:hAnsi="Times New Roman" w:cs="Times New Roman"/>
          <w:shd w:val="clear" w:color="auto" w:fill="FFFFFF"/>
        </w:rPr>
        <w:t>Furthermore, the types of merchandise available at these specific shops were more collector-friendly, and contained many cases of limited edition products</w:t>
      </w:r>
      <w:r w:rsidR="00995193">
        <w:rPr>
          <w:rFonts w:ascii="Times New Roman" w:hAnsi="Times New Roman" w:cs="Times New Roman"/>
          <w:shd w:val="clear" w:color="auto" w:fill="FFFFFF"/>
        </w:rPr>
        <w:t xml:space="preserve">. There were buckets of pins and shelves of figurines even (and especially) with characters that usually would not have been found at the giant anime corporations (see Figure </w:t>
      </w:r>
      <w:r w:rsidR="00917C42">
        <w:rPr>
          <w:rFonts w:ascii="Times New Roman" w:hAnsi="Times New Roman" w:cs="Times New Roman"/>
          <w:shd w:val="clear" w:color="auto" w:fill="FFFFFF"/>
        </w:rPr>
        <w:t>6</w:t>
      </w:r>
      <w:r w:rsidR="003777CB">
        <w:rPr>
          <w:rFonts w:ascii="Times New Roman" w:hAnsi="Times New Roman" w:cs="Times New Roman"/>
          <w:shd w:val="clear" w:color="auto" w:fill="FFFFFF"/>
        </w:rPr>
        <w:t xml:space="preserve"> &amp; 7</w:t>
      </w:r>
      <w:r w:rsidR="00995193">
        <w:rPr>
          <w:rFonts w:ascii="Times New Roman" w:hAnsi="Times New Roman" w:cs="Times New Roman"/>
          <w:shd w:val="clear" w:color="auto" w:fill="FFFFFF"/>
        </w:rPr>
        <w:t>).</w:t>
      </w:r>
      <w:r w:rsidR="003012B1">
        <w:rPr>
          <w:rFonts w:ascii="Times New Roman" w:hAnsi="Times New Roman" w:cs="Times New Roman"/>
          <w:shd w:val="clear" w:color="auto" w:fill="FFFFFF"/>
        </w:rPr>
        <w:t xml:space="preserve"> </w:t>
      </w:r>
    </w:p>
    <w:p w:rsidR="003777CB" w:rsidRDefault="003777CB" w:rsidP="001D5631">
      <w:pPr>
        <w:autoSpaceDE w:val="0"/>
        <w:autoSpaceDN w:val="0"/>
        <w:adjustRightInd w:val="0"/>
        <w:spacing w:after="0" w:line="480" w:lineRule="auto"/>
        <w:ind w:firstLine="720"/>
        <w:rPr>
          <w:rFonts w:ascii="Times New Roman" w:hAnsi="Times New Roman" w:cs="Times New Roman"/>
          <w:shd w:val="clear" w:color="auto" w:fill="FFFFFF"/>
        </w:rPr>
      </w:pPr>
    </w:p>
    <w:p w:rsidR="003777CB" w:rsidRDefault="003777CB" w:rsidP="001D5631">
      <w:pPr>
        <w:spacing w:line="480" w:lineRule="auto"/>
        <w:jc w:val="center"/>
        <w:rPr>
          <w:rFonts w:ascii="Times New Roman" w:hAnsi="Times New Roman" w:cs="Times New Roman"/>
          <w:shd w:val="clear" w:color="auto" w:fill="FFFFFF"/>
        </w:rPr>
      </w:pPr>
      <w:r>
        <w:rPr>
          <w:rFonts w:ascii="Times New Roman" w:hAnsi="Times New Roman" w:cs="Times New Roman"/>
          <w:noProof/>
          <w:shd w:val="clear" w:color="auto" w:fill="FFFFFF"/>
        </w:rPr>
        <w:lastRenderedPageBreak/>
        <w:drawing>
          <wp:inline distT="0" distB="0" distL="0" distR="0" wp14:anchorId="74167B2F" wp14:editId="1D80B0B0">
            <wp:extent cx="4620917" cy="3465689"/>
            <wp:effectExtent l="0" t="0" r="825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99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0376" cy="3472783"/>
                    </a:xfrm>
                    <a:prstGeom prst="rect">
                      <a:avLst/>
                    </a:prstGeom>
                  </pic:spPr>
                </pic:pic>
              </a:graphicData>
            </a:graphic>
          </wp:inline>
        </w:drawing>
      </w:r>
    </w:p>
    <w:p w:rsidR="003777CB" w:rsidRPr="00995193" w:rsidRDefault="003777CB" w:rsidP="001D5631">
      <w:pPr>
        <w:pStyle w:val="Caption"/>
        <w:spacing w:line="480" w:lineRule="auto"/>
        <w:jc w:val="center"/>
        <w:rPr>
          <w:rFonts w:ascii="Times New Roman" w:hAnsi="Times New Roman" w:cs="Times New Roman"/>
          <w:sz w:val="20"/>
          <w:shd w:val="clear" w:color="auto" w:fill="FFFFFF"/>
        </w:rPr>
      </w:pPr>
      <w:r w:rsidRPr="00995193">
        <w:rPr>
          <w:sz w:val="20"/>
        </w:rPr>
        <w:t xml:space="preserve">Figure </w:t>
      </w:r>
      <w:r w:rsidRPr="00995193">
        <w:rPr>
          <w:sz w:val="20"/>
        </w:rPr>
        <w:fldChar w:fldCharType="begin"/>
      </w:r>
      <w:r w:rsidRPr="00995193">
        <w:rPr>
          <w:sz w:val="20"/>
        </w:rPr>
        <w:instrText xml:space="preserve"> SEQ Figure \* ARABIC </w:instrText>
      </w:r>
      <w:r w:rsidRPr="00995193">
        <w:rPr>
          <w:sz w:val="20"/>
        </w:rPr>
        <w:fldChar w:fldCharType="separate"/>
      </w:r>
      <w:r w:rsidR="00C969A6">
        <w:rPr>
          <w:noProof/>
          <w:sz w:val="20"/>
        </w:rPr>
        <w:t>4</w:t>
      </w:r>
      <w:r w:rsidRPr="00995193">
        <w:rPr>
          <w:sz w:val="20"/>
        </w:rPr>
        <w:fldChar w:fldCharType="end"/>
      </w:r>
      <w:r w:rsidRPr="00995193">
        <w:rPr>
          <w:i w:val="0"/>
          <w:sz w:val="20"/>
        </w:rPr>
        <w:t>: Entryways into smaller shops that would easily be overlooked by people not dedicated to finding them.</w:t>
      </w:r>
    </w:p>
    <w:p w:rsidR="001D5631" w:rsidRDefault="003777CB" w:rsidP="001D5631">
      <w:pPr>
        <w:spacing w:line="480" w:lineRule="auto"/>
        <w:jc w:val="center"/>
        <w:rPr>
          <w:sz w:val="20"/>
        </w:rPr>
      </w:pPr>
      <w:r>
        <w:rPr>
          <w:rFonts w:ascii="Times New Roman" w:hAnsi="Times New Roman" w:cs="Times New Roman"/>
          <w:noProof/>
          <w:shd w:val="clear" w:color="auto" w:fill="FFFFFF"/>
        </w:rPr>
        <w:drawing>
          <wp:inline distT="0" distB="0" distL="0" distR="0" wp14:anchorId="76C4B14F" wp14:editId="72D30D92">
            <wp:extent cx="4526844" cy="339513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99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1343" cy="3398507"/>
                    </a:xfrm>
                    <a:prstGeom prst="rect">
                      <a:avLst/>
                    </a:prstGeom>
                  </pic:spPr>
                </pic:pic>
              </a:graphicData>
            </a:graphic>
          </wp:inline>
        </w:drawing>
      </w:r>
    </w:p>
    <w:p w:rsidR="001D5631" w:rsidRDefault="003777CB" w:rsidP="001D5631">
      <w:pPr>
        <w:spacing w:line="480" w:lineRule="auto"/>
        <w:jc w:val="center"/>
        <w:rPr>
          <w:rFonts w:ascii="Times New Roman" w:hAnsi="Times New Roman" w:cs="Times New Roman"/>
          <w:noProof/>
          <w:shd w:val="clear" w:color="auto" w:fill="FFFFFF"/>
        </w:rPr>
      </w:pPr>
      <w:r w:rsidRPr="00995193">
        <w:rPr>
          <w:sz w:val="20"/>
        </w:rPr>
        <w:t xml:space="preserve">Figure </w:t>
      </w:r>
      <w:r w:rsidRPr="00995193">
        <w:rPr>
          <w:sz w:val="20"/>
        </w:rPr>
        <w:fldChar w:fldCharType="begin"/>
      </w:r>
      <w:r w:rsidRPr="00995193">
        <w:rPr>
          <w:sz w:val="20"/>
        </w:rPr>
        <w:instrText xml:space="preserve"> SEQ Figure \* ARABIC </w:instrText>
      </w:r>
      <w:r w:rsidRPr="00995193">
        <w:rPr>
          <w:sz w:val="20"/>
        </w:rPr>
        <w:fldChar w:fldCharType="separate"/>
      </w:r>
      <w:r w:rsidR="00C969A6">
        <w:rPr>
          <w:noProof/>
          <w:sz w:val="20"/>
        </w:rPr>
        <w:t>5</w:t>
      </w:r>
      <w:r w:rsidRPr="00995193">
        <w:rPr>
          <w:sz w:val="20"/>
        </w:rPr>
        <w:fldChar w:fldCharType="end"/>
      </w:r>
      <w:r w:rsidRPr="00995193">
        <w:rPr>
          <w:sz w:val="20"/>
        </w:rPr>
        <w:t>: Any trace of anime could only be seen upon entry down into the shop.</w:t>
      </w:r>
      <w:r w:rsidR="001D5631" w:rsidRPr="001D5631">
        <w:rPr>
          <w:rFonts w:ascii="Times New Roman" w:hAnsi="Times New Roman" w:cs="Times New Roman"/>
          <w:noProof/>
          <w:shd w:val="clear" w:color="auto" w:fill="FFFFFF"/>
        </w:rPr>
        <w:t xml:space="preserve"> </w:t>
      </w:r>
    </w:p>
    <w:p w:rsidR="003777CB" w:rsidRDefault="001D5631" w:rsidP="001D5631">
      <w:pPr>
        <w:spacing w:line="480" w:lineRule="auto"/>
        <w:jc w:val="center"/>
        <w:rPr>
          <w:rFonts w:ascii="Times New Roman" w:hAnsi="Times New Roman" w:cs="Times New Roman"/>
          <w:shd w:val="clear" w:color="auto" w:fill="FFFFFF"/>
        </w:rPr>
      </w:pPr>
      <w:r>
        <w:rPr>
          <w:rFonts w:ascii="Times New Roman" w:hAnsi="Times New Roman" w:cs="Times New Roman"/>
          <w:noProof/>
          <w:shd w:val="clear" w:color="auto" w:fill="FFFFFF"/>
        </w:rPr>
        <w:lastRenderedPageBreak/>
        <w:drawing>
          <wp:inline distT="0" distB="0" distL="0" distR="0" wp14:anchorId="4AB4107A" wp14:editId="78E8F3BB">
            <wp:extent cx="3973689" cy="2980267"/>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9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82338" cy="2986754"/>
                    </a:xfrm>
                    <a:prstGeom prst="rect">
                      <a:avLst/>
                    </a:prstGeom>
                  </pic:spPr>
                </pic:pic>
              </a:graphicData>
            </a:graphic>
          </wp:inline>
        </w:drawing>
      </w:r>
    </w:p>
    <w:p w:rsidR="001D5631" w:rsidRPr="00AC2420" w:rsidRDefault="001D5631" w:rsidP="00AC2420">
      <w:pPr>
        <w:pStyle w:val="Caption"/>
        <w:spacing w:line="480" w:lineRule="auto"/>
        <w:jc w:val="center"/>
        <w:rPr>
          <w:rFonts w:ascii="Times New Roman" w:hAnsi="Times New Roman" w:cs="Times New Roman"/>
          <w:sz w:val="20"/>
          <w:shd w:val="clear" w:color="auto" w:fill="FFFFFF"/>
        </w:rPr>
      </w:pPr>
      <w:r w:rsidRPr="00A46976">
        <w:rPr>
          <w:sz w:val="20"/>
        </w:rPr>
        <w:t xml:space="preserve">Figure </w:t>
      </w:r>
      <w:r w:rsidRPr="00A46976">
        <w:rPr>
          <w:sz w:val="20"/>
        </w:rPr>
        <w:fldChar w:fldCharType="begin"/>
      </w:r>
      <w:r w:rsidRPr="00A46976">
        <w:rPr>
          <w:sz w:val="20"/>
        </w:rPr>
        <w:instrText xml:space="preserve"> SEQ Figure \* ARABIC </w:instrText>
      </w:r>
      <w:r w:rsidRPr="00A46976">
        <w:rPr>
          <w:sz w:val="20"/>
        </w:rPr>
        <w:fldChar w:fldCharType="separate"/>
      </w:r>
      <w:r>
        <w:rPr>
          <w:noProof/>
          <w:sz w:val="20"/>
        </w:rPr>
        <w:t>6</w:t>
      </w:r>
      <w:r w:rsidRPr="00A46976">
        <w:rPr>
          <w:sz w:val="20"/>
        </w:rPr>
        <w:fldChar w:fldCharType="end"/>
      </w:r>
      <w:r w:rsidRPr="00A46976">
        <w:rPr>
          <w:i w:val="0"/>
          <w:sz w:val="20"/>
        </w:rPr>
        <w:t>: Buckets of various pins with many sub-characters that bigger anime corporations do not have.</w:t>
      </w:r>
    </w:p>
    <w:p w:rsidR="00AC2420" w:rsidRDefault="00AC2420" w:rsidP="001D5631">
      <w:pPr>
        <w:spacing w:line="480" w:lineRule="auto"/>
        <w:jc w:val="center"/>
        <w:rPr>
          <w:rFonts w:ascii="Times New Roman" w:hAnsi="Times New Roman" w:cs="Times New Roman"/>
          <w:shd w:val="clear" w:color="auto" w:fill="FFFFFF"/>
        </w:rPr>
      </w:pPr>
      <w:r>
        <w:rPr>
          <w:rFonts w:ascii="Times New Roman" w:hAnsi="Times New Roman" w:cs="Times New Roman"/>
          <w:noProof/>
          <w:shd w:val="clear" w:color="auto" w:fill="FFFFFF"/>
        </w:rPr>
        <w:drawing>
          <wp:inline distT="0" distB="0" distL="0" distR="0" wp14:anchorId="4D900826" wp14:editId="299587A7">
            <wp:extent cx="3864434" cy="2898326"/>
            <wp:effectExtent l="6668"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997.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874648" cy="2905987"/>
                    </a:xfrm>
                    <a:prstGeom prst="rect">
                      <a:avLst/>
                    </a:prstGeom>
                  </pic:spPr>
                </pic:pic>
              </a:graphicData>
            </a:graphic>
          </wp:inline>
        </w:drawing>
      </w:r>
    </w:p>
    <w:p w:rsidR="003777CB" w:rsidRPr="00AC2420" w:rsidRDefault="00AC2420" w:rsidP="00AC2420">
      <w:pPr>
        <w:pStyle w:val="Caption"/>
        <w:spacing w:line="480" w:lineRule="auto"/>
        <w:jc w:val="center"/>
        <w:rPr>
          <w:rFonts w:ascii="Times New Roman" w:hAnsi="Times New Roman" w:cs="Times New Roman"/>
          <w:sz w:val="20"/>
          <w:shd w:val="clear" w:color="auto" w:fill="FFFFFF"/>
        </w:rPr>
      </w:pPr>
      <w:r w:rsidRPr="00A46976">
        <w:rPr>
          <w:sz w:val="20"/>
        </w:rPr>
        <w:t xml:space="preserve">Figure </w:t>
      </w:r>
      <w:r w:rsidRPr="00A46976">
        <w:rPr>
          <w:sz w:val="20"/>
        </w:rPr>
        <w:fldChar w:fldCharType="begin"/>
      </w:r>
      <w:r w:rsidRPr="00A46976">
        <w:rPr>
          <w:sz w:val="20"/>
        </w:rPr>
        <w:instrText xml:space="preserve"> SEQ Figure \* ARABIC </w:instrText>
      </w:r>
      <w:r w:rsidRPr="00A46976">
        <w:rPr>
          <w:sz w:val="20"/>
        </w:rPr>
        <w:fldChar w:fldCharType="separate"/>
      </w:r>
      <w:r>
        <w:rPr>
          <w:noProof/>
          <w:sz w:val="20"/>
        </w:rPr>
        <w:t>7</w:t>
      </w:r>
      <w:r w:rsidRPr="00A46976">
        <w:rPr>
          <w:sz w:val="20"/>
        </w:rPr>
        <w:fldChar w:fldCharType="end"/>
      </w:r>
      <w:r w:rsidRPr="00A46976">
        <w:rPr>
          <w:i w:val="0"/>
          <w:sz w:val="20"/>
        </w:rPr>
        <w:t>: Shelves of collectible pins, figures, and key rings.</w:t>
      </w:r>
    </w:p>
    <w:p w:rsidR="003777CB" w:rsidRDefault="003777CB" w:rsidP="001D5631">
      <w:pPr>
        <w:autoSpaceDE w:val="0"/>
        <w:autoSpaceDN w:val="0"/>
        <w:adjustRightInd w:val="0"/>
        <w:spacing w:after="0" w:line="480" w:lineRule="auto"/>
        <w:ind w:firstLine="720"/>
        <w:rPr>
          <w:rFonts w:ascii="Times New Roman" w:hAnsi="Times New Roman" w:cs="Times New Roman"/>
          <w:shd w:val="clear" w:color="auto" w:fill="FFFFFF"/>
        </w:rPr>
      </w:pPr>
      <w:r>
        <w:rPr>
          <w:rFonts w:ascii="Times New Roman" w:hAnsi="Times New Roman" w:cs="Times New Roman"/>
          <w:shd w:val="clear" w:color="auto" w:fill="FFFFFF"/>
        </w:rPr>
        <w:lastRenderedPageBreak/>
        <w:t xml:space="preserve">Besides shops selling anime merchandise, I came across a couple cafes and restaurants that were themed for a certain anime. One such café focused entirely on one fairly new anime that I had barely heard of, called “Dive!!” (see Figure 8). After doing some research on this anime, I found out that it is extremely new, and was still airing when I discovered the café dedicated to it. In fact, it only finished airing on 9/22/17, which means that when I encountered it at the beginning of September, it would not have been well-known, especially not outside of Japan (since subbed and dubbed versions usually take at least a few weeks to come out internationally). To have a café like this means that there must be a fairly big, but tight, community that is not for newbies to the anime fandom, and that outsiders like me would not even know about. Similarly, I came across “Yuri! On Ice” cookies at a local Lawson convenience store (see Figure 9). Due to the overpriced aspect of these cookies, though, it is clear that people would only purchase them if they are a fan of the anime “Yuri! On Ice” rather than for the actual cookies. Therefore, based on these observations, I argue that Japan’s anime fan culture is not as mainstream as is usually depicted in the United States. Moreover, the fandoms in Japan are heavily centered in small niches, as made evident by the small, specific merchandise stores and the themed cafes for small communities of fans. </w:t>
      </w:r>
    </w:p>
    <w:p w:rsidR="004764B4" w:rsidRDefault="004764B4" w:rsidP="001D5631">
      <w:pPr>
        <w:keepNext/>
        <w:autoSpaceDE w:val="0"/>
        <w:autoSpaceDN w:val="0"/>
        <w:adjustRightInd w:val="0"/>
        <w:spacing w:after="0" w:line="480" w:lineRule="auto"/>
        <w:ind w:firstLine="720"/>
        <w:jc w:val="center"/>
        <w:rPr>
          <w:sz w:val="10"/>
          <w:szCs w:val="10"/>
        </w:rPr>
      </w:pPr>
      <w:r>
        <w:rPr>
          <w:rFonts w:ascii="Times New Roman" w:hAnsi="Times New Roman" w:cs="Times New Roman"/>
          <w:noProof/>
          <w:shd w:val="clear" w:color="auto" w:fill="FFFFFF"/>
        </w:rPr>
        <w:lastRenderedPageBreak/>
        <w:drawing>
          <wp:inline distT="0" distB="0" distL="0" distR="0" wp14:anchorId="1266F9C7" wp14:editId="1388FD2B">
            <wp:extent cx="5128120" cy="3741887"/>
            <wp:effectExtent l="7303" t="0" r="4127" b="412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044.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143771" cy="3753307"/>
                    </a:xfrm>
                    <a:prstGeom prst="rect">
                      <a:avLst/>
                    </a:prstGeom>
                  </pic:spPr>
                </pic:pic>
              </a:graphicData>
            </a:graphic>
          </wp:inline>
        </w:drawing>
      </w:r>
    </w:p>
    <w:p w:rsidR="004764B4" w:rsidRPr="004764B4" w:rsidRDefault="004764B4" w:rsidP="001D5631">
      <w:pPr>
        <w:keepNext/>
        <w:autoSpaceDE w:val="0"/>
        <w:autoSpaceDN w:val="0"/>
        <w:adjustRightInd w:val="0"/>
        <w:spacing w:after="0" w:line="480" w:lineRule="auto"/>
        <w:ind w:firstLine="720"/>
        <w:jc w:val="center"/>
        <w:rPr>
          <w:sz w:val="10"/>
          <w:szCs w:val="10"/>
        </w:rPr>
      </w:pPr>
    </w:p>
    <w:p w:rsidR="004764B4" w:rsidRPr="004764B4" w:rsidRDefault="004764B4" w:rsidP="001D5631">
      <w:pPr>
        <w:pStyle w:val="Caption"/>
        <w:spacing w:line="480" w:lineRule="auto"/>
        <w:jc w:val="center"/>
        <w:rPr>
          <w:rFonts w:ascii="Times New Roman" w:hAnsi="Times New Roman" w:cs="Times New Roman"/>
          <w:sz w:val="20"/>
          <w:shd w:val="clear" w:color="auto" w:fill="FFFFFF"/>
        </w:rPr>
      </w:pPr>
      <w:r>
        <w:rPr>
          <w:sz w:val="20"/>
        </w:rPr>
        <w:t xml:space="preserve">      </w:t>
      </w:r>
      <w:r w:rsidRPr="004764B4">
        <w:rPr>
          <w:sz w:val="20"/>
        </w:rPr>
        <w:t xml:space="preserve">Figure </w:t>
      </w:r>
      <w:r w:rsidRPr="004764B4">
        <w:rPr>
          <w:sz w:val="20"/>
        </w:rPr>
        <w:fldChar w:fldCharType="begin"/>
      </w:r>
      <w:r w:rsidRPr="004764B4">
        <w:rPr>
          <w:sz w:val="20"/>
        </w:rPr>
        <w:instrText xml:space="preserve"> SEQ Figure \* ARABIC </w:instrText>
      </w:r>
      <w:r w:rsidRPr="004764B4">
        <w:rPr>
          <w:sz w:val="20"/>
        </w:rPr>
        <w:fldChar w:fldCharType="separate"/>
      </w:r>
      <w:r w:rsidR="00C969A6">
        <w:rPr>
          <w:noProof/>
          <w:sz w:val="20"/>
        </w:rPr>
        <w:t>8</w:t>
      </w:r>
      <w:r w:rsidRPr="004764B4">
        <w:rPr>
          <w:sz w:val="20"/>
        </w:rPr>
        <w:fldChar w:fldCharType="end"/>
      </w:r>
      <w:r w:rsidRPr="004764B4">
        <w:rPr>
          <w:i w:val="0"/>
          <w:sz w:val="20"/>
        </w:rPr>
        <w:t>: "Dive!!" cafe with various themed foods and drinks, for avid fans.</w:t>
      </w:r>
    </w:p>
    <w:p w:rsidR="005753E4" w:rsidRDefault="004764B4" w:rsidP="001D5631">
      <w:pPr>
        <w:keepNext/>
        <w:autoSpaceDE w:val="0"/>
        <w:autoSpaceDN w:val="0"/>
        <w:adjustRightInd w:val="0"/>
        <w:spacing w:after="0" w:line="480" w:lineRule="auto"/>
        <w:ind w:firstLine="720"/>
        <w:jc w:val="center"/>
        <w:rPr>
          <w:sz w:val="10"/>
          <w:szCs w:val="10"/>
        </w:rPr>
      </w:pPr>
      <w:r>
        <w:rPr>
          <w:rFonts w:ascii="Times New Roman" w:hAnsi="Times New Roman" w:cs="Times New Roman"/>
          <w:noProof/>
          <w:shd w:val="clear" w:color="auto" w:fill="FFFFFF"/>
        </w:rPr>
        <w:lastRenderedPageBreak/>
        <w:drawing>
          <wp:inline distT="0" distB="0" distL="0" distR="0">
            <wp:extent cx="4839970" cy="36224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002.JPG"/>
                    <pic:cNvPicPr/>
                  </pic:nvPicPr>
                  <pic:blipFill rotWithShape="1">
                    <a:blip r:embed="rId16" cstate="print">
                      <a:extLst>
                        <a:ext uri="{28A0092B-C50C-407E-A947-70E740481C1C}">
                          <a14:useLocalDpi xmlns:a14="http://schemas.microsoft.com/office/drawing/2010/main" val="0"/>
                        </a:ext>
                      </a:extLst>
                    </a:blip>
                    <a:srcRect l="18289" t="18731"/>
                    <a:stretch/>
                  </pic:blipFill>
                  <pic:spPr bwMode="auto">
                    <a:xfrm>
                      <a:off x="0" y="0"/>
                      <a:ext cx="4840357" cy="3622747"/>
                    </a:xfrm>
                    <a:prstGeom prst="rect">
                      <a:avLst/>
                    </a:prstGeom>
                    <a:ln>
                      <a:noFill/>
                    </a:ln>
                    <a:extLst>
                      <a:ext uri="{53640926-AAD7-44D8-BBD7-CCE9431645EC}">
                        <a14:shadowObscured xmlns:a14="http://schemas.microsoft.com/office/drawing/2010/main"/>
                      </a:ext>
                    </a:extLst>
                  </pic:spPr>
                </pic:pic>
              </a:graphicData>
            </a:graphic>
          </wp:inline>
        </w:drawing>
      </w:r>
    </w:p>
    <w:p w:rsidR="000D0CC9" w:rsidRPr="000D0CC9" w:rsidRDefault="000D0CC9" w:rsidP="001D5631">
      <w:pPr>
        <w:keepNext/>
        <w:autoSpaceDE w:val="0"/>
        <w:autoSpaceDN w:val="0"/>
        <w:adjustRightInd w:val="0"/>
        <w:spacing w:after="0" w:line="480" w:lineRule="auto"/>
        <w:ind w:firstLine="720"/>
        <w:jc w:val="center"/>
        <w:rPr>
          <w:sz w:val="10"/>
          <w:szCs w:val="10"/>
        </w:rPr>
      </w:pPr>
    </w:p>
    <w:p w:rsidR="004764B4" w:rsidRPr="005753E4" w:rsidRDefault="005753E4" w:rsidP="001D5631">
      <w:pPr>
        <w:pStyle w:val="Caption"/>
        <w:spacing w:line="480" w:lineRule="auto"/>
        <w:jc w:val="center"/>
        <w:rPr>
          <w:rFonts w:ascii="Times New Roman" w:hAnsi="Times New Roman" w:cs="Times New Roman"/>
          <w:sz w:val="20"/>
          <w:shd w:val="clear" w:color="auto" w:fill="FFFFFF"/>
        </w:rPr>
      </w:pPr>
      <w:r w:rsidRPr="005753E4">
        <w:rPr>
          <w:sz w:val="20"/>
        </w:rPr>
        <w:t xml:space="preserve">Figure </w:t>
      </w:r>
      <w:r w:rsidRPr="005753E4">
        <w:rPr>
          <w:sz w:val="20"/>
        </w:rPr>
        <w:fldChar w:fldCharType="begin"/>
      </w:r>
      <w:r w:rsidRPr="005753E4">
        <w:rPr>
          <w:sz w:val="20"/>
        </w:rPr>
        <w:instrText xml:space="preserve"> SEQ Figure \* ARABIC </w:instrText>
      </w:r>
      <w:r w:rsidRPr="005753E4">
        <w:rPr>
          <w:sz w:val="20"/>
        </w:rPr>
        <w:fldChar w:fldCharType="separate"/>
      </w:r>
      <w:r w:rsidR="00C969A6">
        <w:rPr>
          <w:noProof/>
          <w:sz w:val="20"/>
        </w:rPr>
        <w:t>9</w:t>
      </w:r>
      <w:r w:rsidRPr="005753E4">
        <w:rPr>
          <w:sz w:val="20"/>
        </w:rPr>
        <w:fldChar w:fldCharType="end"/>
      </w:r>
      <w:r w:rsidRPr="005753E4">
        <w:rPr>
          <w:i w:val="0"/>
          <w:sz w:val="20"/>
        </w:rPr>
        <w:t>: "Yuri! On Ice" cookies, and various other specific merchandise in Lawson; convenient for fans to stop by and pick up.</w:t>
      </w:r>
    </w:p>
    <w:p w:rsidR="003777CB" w:rsidRDefault="003777CB" w:rsidP="001D5631">
      <w:pPr>
        <w:autoSpaceDE w:val="0"/>
        <w:autoSpaceDN w:val="0"/>
        <w:adjustRightInd w:val="0"/>
        <w:spacing w:after="0" w:line="480" w:lineRule="auto"/>
        <w:ind w:firstLine="720"/>
        <w:rPr>
          <w:rFonts w:ascii="Times New Roman" w:hAnsi="Times New Roman" w:cs="Times New Roman"/>
          <w:shd w:val="clear" w:color="auto" w:fill="FFFFFF"/>
        </w:rPr>
      </w:pPr>
    </w:p>
    <w:p w:rsidR="00043616" w:rsidRDefault="0064315B" w:rsidP="001D5631">
      <w:pPr>
        <w:spacing w:line="480" w:lineRule="auto"/>
        <w:rPr>
          <w:rFonts w:ascii="Times New Roman" w:hAnsi="Times New Roman" w:cs="Times New Roman"/>
          <w:shd w:val="clear" w:color="auto" w:fill="FFFFFF"/>
        </w:rPr>
      </w:pPr>
      <w:r>
        <w:rPr>
          <w:rFonts w:ascii="Times New Roman" w:hAnsi="Times New Roman" w:cs="Times New Roman"/>
          <w:shd w:val="clear" w:color="auto" w:fill="FFFFFF"/>
        </w:rPr>
        <w:tab/>
      </w:r>
      <w:r w:rsidR="00E54482">
        <w:rPr>
          <w:rFonts w:ascii="Times New Roman" w:hAnsi="Times New Roman" w:cs="Times New Roman"/>
          <w:shd w:val="clear" w:color="auto" w:fill="FFFFFF"/>
        </w:rPr>
        <w:t xml:space="preserve">In contrast to Japan’s concentrated, niche fandoms, from my experience in the United States, people usually say that they are a “fan of anime” instead of a fan of a specific anime. The few stores here with anime merch, like Hot Topic, for example, are extremely broad, and only carry basic merchandise for a few extremely mainstream anime. That being said, it is clear that in the United States, fandoms are more open, and it seems like it would be easier to become interested in anime and slowly ease into the fandoms, whereas Japanese fandoms are more exclusive. </w:t>
      </w:r>
      <w:r w:rsidR="00043616">
        <w:rPr>
          <w:rFonts w:ascii="Times New Roman" w:hAnsi="Times New Roman" w:cs="Times New Roman"/>
          <w:shd w:val="clear" w:color="auto" w:fill="FFFFFF"/>
        </w:rPr>
        <w:t xml:space="preserve">As to why this is, I have a theory that it is due to the exposure of people to anime. In their article </w:t>
      </w:r>
      <w:r w:rsidR="00043616">
        <w:rPr>
          <w:rFonts w:ascii="Times New Roman" w:hAnsi="Times New Roman" w:cs="Times New Roman"/>
          <w:i/>
          <w:shd w:val="clear" w:color="auto" w:fill="FFFFFF"/>
        </w:rPr>
        <w:t xml:space="preserve">The History of Manga and Anime, </w:t>
      </w:r>
      <w:r w:rsidR="00043616">
        <w:rPr>
          <w:rFonts w:ascii="Times New Roman" w:hAnsi="Times New Roman" w:cs="Times New Roman"/>
          <w:shd w:val="clear" w:color="auto" w:fill="FFFFFF"/>
        </w:rPr>
        <w:t>Marwah Zagzoug writes,</w:t>
      </w:r>
    </w:p>
    <w:p w:rsidR="00231EBE" w:rsidRDefault="00043616" w:rsidP="00231EBE">
      <w:pPr>
        <w:spacing w:line="480" w:lineRule="auto"/>
        <w:ind w:left="720"/>
        <w:rPr>
          <w:rFonts w:ascii="Times New Roman" w:hAnsi="Times New Roman" w:cs="Times New Roman"/>
          <w:shd w:val="clear" w:color="auto" w:fill="FFFFFF"/>
        </w:rPr>
      </w:pPr>
      <w:r>
        <w:rPr>
          <w:rFonts w:ascii="Times New Roman" w:hAnsi="Times New Roman" w:cs="Times New Roman"/>
          <w:shd w:val="clear" w:color="auto" w:fill="FFFFFF"/>
        </w:rPr>
        <w:lastRenderedPageBreak/>
        <w:t>The major difference between anime and American cartoons is that unlike Americans cartoons, which are only watched by children, anime is popular among the Japanese adults and is watched by millions. The audience is not merely directed to children but to teens and adults as well.</w:t>
      </w:r>
    </w:p>
    <w:p w:rsidR="000839CA" w:rsidRDefault="000839CA" w:rsidP="001D5631">
      <w:pPr>
        <w:spacing w:line="480" w:lineRule="auto"/>
        <w:rPr>
          <w:rFonts w:ascii="Times New Roman" w:hAnsi="Times New Roman" w:cs="Times New Roman"/>
        </w:rPr>
      </w:pPr>
      <w:r>
        <w:rPr>
          <w:rFonts w:ascii="Times New Roman" w:hAnsi="Times New Roman" w:cs="Times New Roman"/>
          <w:shd w:val="clear" w:color="auto" w:fill="FFFFFF"/>
        </w:rPr>
        <w:t xml:space="preserve">It appears that in Japan, anime is made for a wider range of audiences, but children are exposed to it early on, which makes sense since anime is broadcast so frequently on TV, and as Williams claimed, </w:t>
      </w:r>
      <w:r w:rsidRPr="001B28F6">
        <w:rPr>
          <w:rFonts w:ascii="Times New Roman" w:hAnsi="Times New Roman" w:cs="Times New Roman"/>
        </w:rPr>
        <w:t>“nearly 50% of all films made in Japan are animated” (55)</w:t>
      </w:r>
      <w:r>
        <w:rPr>
          <w:rFonts w:ascii="Times New Roman" w:hAnsi="Times New Roman" w:cs="Times New Roman"/>
        </w:rPr>
        <w:t xml:space="preserve">. </w:t>
      </w:r>
      <w:r w:rsidR="00BC3D22">
        <w:rPr>
          <w:rFonts w:ascii="Times New Roman" w:hAnsi="Times New Roman" w:cs="Times New Roman"/>
        </w:rPr>
        <w:t xml:space="preserve">On the other hand, Americans like myself are usually exposed to anime later, typically after being introduced to it by a friend or someone who is already familiar with the anime culture. It does not seem as likely that an American will stumble into anime on TV or the Internet, since it’s still not that widely spread. </w:t>
      </w:r>
      <w:r w:rsidR="00C679D1">
        <w:rPr>
          <w:rFonts w:ascii="Times New Roman" w:hAnsi="Times New Roman" w:cs="Times New Roman"/>
        </w:rPr>
        <w:t xml:space="preserve">Thus, by the time a person reaches their teen years, which is the age group that most my research has been conducted on, Japanese people will have already either grown into, or grown completely out of anime. They will have joined their specific niche already, or left anime. However, at this point, an American would have only just recently been introduced to anime; they </w:t>
      </w:r>
      <w:r w:rsidR="005E25CC">
        <w:rPr>
          <w:rFonts w:ascii="Times New Roman" w:hAnsi="Times New Roman" w:cs="Times New Roman"/>
        </w:rPr>
        <w:t xml:space="preserve">will jump around with mainstream anime, and likely will not settle into one fandom completely. </w:t>
      </w:r>
      <w:r w:rsidR="005D56E9">
        <w:rPr>
          <w:rFonts w:ascii="Times New Roman" w:hAnsi="Times New Roman" w:cs="Times New Roman"/>
        </w:rPr>
        <w:t>Since fandoms and resulting anime businesses usually cater to their fans, there emerge different types of merchandise stores and different dynamics in fan culture in Japan and the United States.</w:t>
      </w:r>
    </w:p>
    <w:p w:rsidR="00C969A6" w:rsidRDefault="0036103B" w:rsidP="001D5631">
      <w:pPr>
        <w:spacing w:line="480" w:lineRule="auto"/>
        <w:rPr>
          <w:rFonts w:ascii="Times New Roman" w:hAnsi="Times New Roman" w:cs="Times New Roman"/>
        </w:rPr>
      </w:pPr>
      <w:r>
        <w:rPr>
          <w:rFonts w:ascii="Times New Roman" w:hAnsi="Times New Roman" w:cs="Times New Roman"/>
        </w:rPr>
        <w:tab/>
        <w:t xml:space="preserve">In conclusion, </w:t>
      </w:r>
      <w:r w:rsidR="00D3211C">
        <w:rPr>
          <w:rFonts w:ascii="Times New Roman" w:hAnsi="Times New Roman" w:cs="Times New Roman"/>
        </w:rPr>
        <w:t xml:space="preserve">in the three weeks that I have done initial research in Japan, I’ve found that </w:t>
      </w:r>
      <w:r w:rsidR="0076613E">
        <w:rPr>
          <w:rFonts w:ascii="Times New Roman" w:hAnsi="Times New Roman" w:cs="Times New Roman"/>
        </w:rPr>
        <w:t xml:space="preserve">anime is not as mainstream as I had thought. There was only one instance where what I saw matched what I expected (see Figure 10). Not only is it not mainstream, but the few anime communities that I did encounter were extremely specific; perhaps if I had grown up in Japan, or was fluent in Japanese, I may have seen more anime-related things that I simply overlooked this time. </w:t>
      </w:r>
      <w:r w:rsidR="009A52B5">
        <w:rPr>
          <w:rFonts w:ascii="Times New Roman" w:hAnsi="Times New Roman" w:cs="Times New Roman"/>
        </w:rPr>
        <w:t xml:space="preserve">In any case, because what I saw differed so greatly from my expectations, I was shocked, and felt almost as if the images I had seen in the United States had betrayed me. </w:t>
      </w:r>
      <w:r w:rsidR="00C969A6">
        <w:rPr>
          <w:rFonts w:ascii="Times New Roman" w:hAnsi="Times New Roman" w:cs="Times New Roman"/>
        </w:rPr>
        <w:t xml:space="preserve">Why had I been so naïve, or so susceptible to those pictures? </w:t>
      </w:r>
    </w:p>
    <w:p w:rsidR="00C969A6" w:rsidRDefault="00C969A6" w:rsidP="001D5631">
      <w:pPr>
        <w:keepNext/>
        <w:spacing w:line="480" w:lineRule="auto"/>
        <w:jc w:val="center"/>
      </w:pPr>
      <w:r>
        <w:rPr>
          <w:rFonts w:ascii="Times New Roman" w:hAnsi="Times New Roman" w:cs="Times New Roman"/>
          <w:noProof/>
        </w:rPr>
        <w:lastRenderedPageBreak/>
        <w:drawing>
          <wp:inline distT="0" distB="0" distL="0" distR="0">
            <wp:extent cx="4145497" cy="3718289"/>
            <wp:effectExtent l="4127"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037.JPG"/>
                    <pic:cNvPicPr/>
                  </pic:nvPicPr>
                  <pic:blipFill rotWithShape="1">
                    <a:blip r:embed="rId17" cstate="print">
                      <a:extLst>
                        <a:ext uri="{28A0092B-C50C-407E-A947-70E740481C1C}">
                          <a14:useLocalDpi xmlns:a14="http://schemas.microsoft.com/office/drawing/2010/main" val="0"/>
                        </a:ext>
                      </a:extLst>
                    </a:blip>
                    <a:srcRect l="5855" r="10528"/>
                    <a:stretch/>
                  </pic:blipFill>
                  <pic:spPr bwMode="auto">
                    <a:xfrm rot="5400000">
                      <a:off x="0" y="0"/>
                      <a:ext cx="4150252" cy="3722554"/>
                    </a:xfrm>
                    <a:prstGeom prst="rect">
                      <a:avLst/>
                    </a:prstGeom>
                    <a:ln>
                      <a:noFill/>
                    </a:ln>
                    <a:extLst>
                      <a:ext uri="{53640926-AAD7-44D8-BBD7-CCE9431645EC}">
                        <a14:shadowObscured xmlns:a14="http://schemas.microsoft.com/office/drawing/2010/main"/>
                      </a:ext>
                    </a:extLst>
                  </pic:spPr>
                </pic:pic>
              </a:graphicData>
            </a:graphic>
          </wp:inline>
        </w:drawing>
      </w:r>
    </w:p>
    <w:p w:rsidR="00C969A6" w:rsidRPr="00C969A6" w:rsidRDefault="00C969A6" w:rsidP="001D5631">
      <w:pPr>
        <w:pStyle w:val="Caption"/>
        <w:spacing w:line="480" w:lineRule="auto"/>
        <w:jc w:val="center"/>
        <w:rPr>
          <w:rFonts w:ascii="Times New Roman" w:hAnsi="Times New Roman" w:cs="Times New Roman"/>
          <w:sz w:val="20"/>
        </w:rPr>
      </w:pPr>
      <w:r w:rsidRPr="00C969A6">
        <w:rPr>
          <w:sz w:val="20"/>
        </w:rPr>
        <w:t xml:space="preserve">Figure </w:t>
      </w:r>
      <w:r w:rsidRPr="00C969A6">
        <w:rPr>
          <w:sz w:val="20"/>
        </w:rPr>
        <w:fldChar w:fldCharType="begin"/>
      </w:r>
      <w:r w:rsidRPr="00C969A6">
        <w:rPr>
          <w:sz w:val="20"/>
        </w:rPr>
        <w:instrText xml:space="preserve"> SEQ Figure \* ARABIC </w:instrText>
      </w:r>
      <w:r w:rsidRPr="00C969A6">
        <w:rPr>
          <w:sz w:val="20"/>
        </w:rPr>
        <w:fldChar w:fldCharType="separate"/>
      </w:r>
      <w:r w:rsidRPr="00C969A6">
        <w:rPr>
          <w:noProof/>
          <w:sz w:val="20"/>
        </w:rPr>
        <w:t>10</w:t>
      </w:r>
      <w:r w:rsidRPr="00C969A6">
        <w:rPr>
          <w:sz w:val="20"/>
        </w:rPr>
        <w:fldChar w:fldCharType="end"/>
      </w:r>
      <w:r w:rsidRPr="00C969A6">
        <w:rPr>
          <w:i w:val="0"/>
          <w:sz w:val="20"/>
        </w:rPr>
        <w:t>: The only stereotypical 'otaku' that I saw on the streets in 3 weeks.</w:t>
      </w:r>
    </w:p>
    <w:p w:rsidR="007029C5" w:rsidRPr="005C7BFD" w:rsidRDefault="001F7157" w:rsidP="001D5631">
      <w:pPr>
        <w:spacing w:line="480" w:lineRule="auto"/>
        <w:ind w:firstLine="720"/>
        <w:rPr>
          <w:rFonts w:ascii="Times New Roman" w:hAnsi="Times New Roman" w:cs="Times New Roman"/>
        </w:rPr>
      </w:pPr>
      <w:r>
        <w:rPr>
          <w:rFonts w:ascii="Times New Roman" w:hAnsi="Times New Roman" w:cs="Times New Roman"/>
        </w:rPr>
        <w:t xml:space="preserve">Now, it would be interesting to look into whether the Japanese government is intentionally playing a role in promoting its anime. Also, what kind of image is the United States promoting for itself? Or rather, how does Japan and other countries view the U.S? </w:t>
      </w:r>
      <w:r w:rsidR="00A30237">
        <w:rPr>
          <w:rFonts w:ascii="Times New Roman" w:hAnsi="Times New Roman" w:cs="Times New Roman"/>
        </w:rPr>
        <w:t>As international communication becomes more crucial, the image that each country gives of itself is also very important</w:t>
      </w:r>
      <w:r w:rsidR="00087152">
        <w:rPr>
          <w:rFonts w:ascii="Times New Roman" w:hAnsi="Times New Roman" w:cs="Times New Roman"/>
        </w:rPr>
        <w:t xml:space="preserve">, and has potential to </w:t>
      </w:r>
      <w:r w:rsidR="00C969A6">
        <w:rPr>
          <w:rFonts w:ascii="Times New Roman" w:hAnsi="Times New Roman" w:cs="Times New Roman"/>
        </w:rPr>
        <w:t xml:space="preserve">greatly influence the national identity of people in each country. </w:t>
      </w:r>
      <w:r w:rsidR="005C7BFD">
        <w:rPr>
          <w:rFonts w:ascii="Times New Roman" w:hAnsi="Times New Roman" w:cs="Times New Roman"/>
        </w:rPr>
        <w:t>To end on a quote by Miyazaki Hayao, creator of one of the most renown anime studios in the 21</w:t>
      </w:r>
      <w:r w:rsidR="005C7BFD" w:rsidRPr="005C7BFD">
        <w:rPr>
          <w:rFonts w:ascii="Times New Roman" w:hAnsi="Times New Roman" w:cs="Times New Roman"/>
          <w:vertAlign w:val="superscript"/>
        </w:rPr>
        <w:t>st</w:t>
      </w:r>
      <w:r w:rsidR="005C7BFD">
        <w:rPr>
          <w:rFonts w:ascii="Times New Roman" w:hAnsi="Times New Roman" w:cs="Times New Roman"/>
        </w:rPr>
        <w:t xml:space="preserve"> century, he says, </w:t>
      </w:r>
      <w:r w:rsidR="00FC704B" w:rsidRPr="005C7BFD">
        <w:rPr>
          <w:rFonts w:ascii="Times New Roman" w:hAnsi="Times New Roman" w:cs="Times New Roman"/>
        </w:rPr>
        <w:t>“I do believe in the power of story. I believe that stories have an important role to play in the formation of human beings, that they can stimulate, amaze and inspire their listeners”</w:t>
      </w:r>
      <w:r w:rsidR="005C7BFD">
        <w:rPr>
          <w:rFonts w:ascii="Times New Roman" w:hAnsi="Times New Roman" w:cs="Times New Roman"/>
        </w:rPr>
        <w:t>. I agree, and it will be interesting to see whether anime becomes a bigger part of Japanese youths’ identity</w:t>
      </w:r>
      <w:r w:rsidR="00BC6DBB">
        <w:rPr>
          <w:rFonts w:ascii="Times New Roman" w:hAnsi="Times New Roman" w:cs="Times New Roman"/>
        </w:rPr>
        <w:t>, and how anime’s potential may be utilized.</w:t>
      </w:r>
    </w:p>
    <w:p w:rsidR="005C7BFD" w:rsidRPr="001B28F6" w:rsidRDefault="005C7BFD" w:rsidP="001D5631">
      <w:pPr>
        <w:spacing w:line="480" w:lineRule="auto"/>
        <w:ind w:firstLine="720"/>
        <w:rPr>
          <w:rFonts w:ascii="Times New Roman" w:hAnsi="Times New Roman" w:cs="Times New Roman"/>
        </w:rPr>
      </w:pPr>
    </w:p>
    <w:p w:rsidR="00DB0FD6" w:rsidRPr="00C42DA8" w:rsidRDefault="00DB0FD6" w:rsidP="00DB0FD6">
      <w:pPr>
        <w:spacing w:after="0" w:line="480" w:lineRule="auto"/>
        <w:jc w:val="center"/>
        <w:rPr>
          <w:rFonts w:ascii="Times New Roman" w:hAnsi="Times New Roman" w:cs="Times New Roman"/>
        </w:rPr>
      </w:pPr>
      <w:r w:rsidRPr="00C42DA8">
        <w:rPr>
          <w:rFonts w:ascii="Times New Roman" w:hAnsi="Times New Roman" w:cs="Times New Roman"/>
        </w:rPr>
        <w:lastRenderedPageBreak/>
        <w:t>Works Cited</w:t>
      </w:r>
    </w:p>
    <w:p w:rsidR="00DB0FD6" w:rsidRPr="00C42DA8" w:rsidRDefault="00DB0FD6" w:rsidP="00DB0FD6">
      <w:pPr>
        <w:spacing w:after="0" w:line="480" w:lineRule="auto"/>
        <w:ind w:left="720" w:hanging="720"/>
        <w:rPr>
          <w:sz w:val="21"/>
        </w:rPr>
      </w:pPr>
      <w:r w:rsidRPr="00C42DA8">
        <w:rPr>
          <w:rFonts w:ascii="Times New Roman" w:hAnsi="Times New Roman" w:cs="Times New Roman"/>
        </w:rPr>
        <w:t xml:space="preserve">Cooper, Lisa Marie. "The History of Anime." </w:t>
      </w:r>
      <w:r w:rsidRPr="00C42DA8">
        <w:rPr>
          <w:rFonts w:ascii="Times New Roman" w:hAnsi="Times New Roman" w:cs="Times New Roman"/>
          <w:i/>
        </w:rPr>
        <w:t>Right Stuf Anime</w:t>
      </w:r>
      <w:r w:rsidRPr="00C42DA8">
        <w:rPr>
          <w:rFonts w:ascii="Times New Roman" w:hAnsi="Times New Roman" w:cs="Times New Roman"/>
        </w:rPr>
        <w:t>. N.p., n.d. Web.</w:t>
      </w:r>
    </w:p>
    <w:p w:rsidR="00DB0FD6" w:rsidRPr="00C42DA8" w:rsidRDefault="00DB0FD6" w:rsidP="00DB0FD6">
      <w:pPr>
        <w:spacing w:after="0" w:line="480" w:lineRule="auto"/>
        <w:ind w:left="720" w:hanging="720"/>
        <w:rPr>
          <w:sz w:val="21"/>
        </w:rPr>
      </w:pPr>
      <w:r w:rsidRPr="00C42DA8">
        <w:rPr>
          <w:rFonts w:ascii="Times New Roman" w:hAnsi="Times New Roman" w:cs="Times New Roman"/>
        </w:rPr>
        <w:t xml:space="preserve">McGray, Douglas. "Japan’s Gross National Cool." </w:t>
      </w:r>
      <w:r w:rsidRPr="00C42DA8">
        <w:rPr>
          <w:rFonts w:ascii="Times New Roman" w:hAnsi="Times New Roman" w:cs="Times New Roman"/>
          <w:i/>
        </w:rPr>
        <w:t>Foreign Policy</w:t>
      </w:r>
      <w:r w:rsidRPr="00C42DA8">
        <w:rPr>
          <w:rFonts w:ascii="Times New Roman" w:hAnsi="Times New Roman" w:cs="Times New Roman"/>
        </w:rPr>
        <w:t>. N.p., 11 Nov. 2009. Web. 22 Sept. 2017.</w:t>
      </w:r>
    </w:p>
    <w:p w:rsidR="00DB0FD6" w:rsidRPr="00C42DA8" w:rsidRDefault="00DB0FD6" w:rsidP="00DB0FD6">
      <w:pPr>
        <w:spacing w:after="0" w:line="480" w:lineRule="auto"/>
        <w:ind w:left="720" w:hanging="720"/>
        <w:rPr>
          <w:sz w:val="21"/>
        </w:rPr>
      </w:pPr>
      <w:r w:rsidRPr="00C42DA8">
        <w:rPr>
          <w:rFonts w:ascii="Times New Roman" w:hAnsi="Times New Roman" w:cs="Times New Roman"/>
        </w:rPr>
        <w:t xml:space="preserve">Mckevitt, Andrew C. "“You Are Not Alone!”: Anime and the Globalizing of America." </w:t>
      </w:r>
      <w:r w:rsidRPr="00C42DA8">
        <w:rPr>
          <w:rFonts w:ascii="Times New Roman" w:hAnsi="Times New Roman" w:cs="Times New Roman"/>
          <w:i/>
        </w:rPr>
        <w:t>Diplomatic History</w:t>
      </w:r>
      <w:r w:rsidRPr="00C42DA8">
        <w:rPr>
          <w:rFonts w:ascii="Times New Roman" w:hAnsi="Times New Roman" w:cs="Times New Roman"/>
        </w:rPr>
        <w:t xml:space="preserve"> 34.5 (2010): 893-921. </w:t>
      </w:r>
      <w:r w:rsidRPr="00C42DA8">
        <w:rPr>
          <w:rFonts w:ascii="Times New Roman" w:hAnsi="Times New Roman" w:cs="Times New Roman"/>
          <w:i/>
        </w:rPr>
        <w:t>Wiley Online Library</w:t>
      </w:r>
      <w:r w:rsidRPr="00C42DA8">
        <w:rPr>
          <w:rFonts w:ascii="Times New Roman" w:hAnsi="Times New Roman" w:cs="Times New Roman"/>
        </w:rPr>
        <w:t>. Web. 22 Sept. 2017.</w:t>
      </w:r>
    </w:p>
    <w:p w:rsidR="00DB0FD6" w:rsidRPr="00C42DA8" w:rsidRDefault="00DB0FD6" w:rsidP="00DB0FD6">
      <w:pPr>
        <w:spacing w:after="0" w:line="480" w:lineRule="auto"/>
        <w:ind w:left="720" w:hanging="720"/>
        <w:rPr>
          <w:sz w:val="21"/>
        </w:rPr>
      </w:pPr>
      <w:r w:rsidRPr="00C42DA8">
        <w:rPr>
          <w:rFonts w:ascii="Times New Roman" w:hAnsi="Times New Roman" w:cs="Times New Roman"/>
        </w:rPr>
        <w:t xml:space="preserve">Williams, Kara Lenore. </w:t>
      </w:r>
      <w:r w:rsidRPr="00C42DA8">
        <w:rPr>
          <w:rFonts w:ascii="Times New Roman" w:hAnsi="Times New Roman" w:cs="Times New Roman"/>
          <w:i/>
        </w:rPr>
        <w:t>The Impact of Popular Culture Fandom on Perceptions of Japanese Language and Culture Learning: The Case of Student Anime Fans</w:t>
      </w:r>
      <w:r w:rsidRPr="00C42DA8">
        <w:rPr>
          <w:rFonts w:ascii="Times New Roman" w:hAnsi="Times New Roman" w:cs="Times New Roman"/>
        </w:rPr>
        <w:t xml:space="preserve">. Diss. The U of Texas at Austin, 2006. N.p.: n.p., n.d. </w:t>
      </w:r>
      <w:r w:rsidRPr="00C42DA8">
        <w:rPr>
          <w:rFonts w:ascii="Times New Roman" w:hAnsi="Times New Roman" w:cs="Times New Roman"/>
          <w:i/>
        </w:rPr>
        <w:t>University of Washington Libraries</w:t>
      </w:r>
      <w:r w:rsidRPr="00C42DA8">
        <w:rPr>
          <w:rFonts w:ascii="Times New Roman" w:hAnsi="Times New Roman" w:cs="Times New Roman"/>
        </w:rPr>
        <w:t>. Web. 22 Sept. 2017.</w:t>
      </w:r>
    </w:p>
    <w:p w:rsidR="00DB0FD6" w:rsidRPr="00C42DA8" w:rsidRDefault="00DB0FD6" w:rsidP="00DB0FD6">
      <w:pPr>
        <w:spacing w:after="0" w:line="480" w:lineRule="auto"/>
        <w:ind w:left="720" w:hanging="720"/>
        <w:rPr>
          <w:sz w:val="21"/>
        </w:rPr>
      </w:pPr>
      <w:r w:rsidRPr="00C42DA8">
        <w:rPr>
          <w:rFonts w:ascii="Times New Roman" w:hAnsi="Times New Roman" w:cs="Times New Roman"/>
        </w:rPr>
        <w:t>Yoshio Sugimoto, “Nation and Nationalism in Contemporary Japan,” Sage Handbook of Nations and Nationalism (2006), Pp. 1-487.</w:t>
      </w:r>
    </w:p>
    <w:p w:rsidR="00DB0FD6" w:rsidRPr="00C42DA8" w:rsidRDefault="00DB0FD6" w:rsidP="00DB0FD6">
      <w:pPr>
        <w:spacing w:after="0" w:line="480" w:lineRule="auto"/>
        <w:ind w:left="720" w:hanging="720"/>
        <w:rPr>
          <w:sz w:val="21"/>
        </w:rPr>
      </w:pPr>
      <w:r w:rsidRPr="00C42DA8">
        <w:rPr>
          <w:rFonts w:ascii="Times New Roman" w:hAnsi="Times New Roman" w:cs="Times New Roman"/>
        </w:rPr>
        <w:t xml:space="preserve">Zagzoug, Marwah. "The History of Anime and Manga." </w:t>
      </w:r>
      <w:r w:rsidRPr="00C42DA8">
        <w:rPr>
          <w:rFonts w:ascii="Times New Roman" w:hAnsi="Times New Roman" w:cs="Times New Roman"/>
          <w:i/>
        </w:rPr>
        <w:t>Nova Online</w:t>
      </w:r>
      <w:r w:rsidRPr="00C42DA8">
        <w:rPr>
          <w:rFonts w:ascii="Times New Roman" w:hAnsi="Times New Roman" w:cs="Times New Roman"/>
        </w:rPr>
        <w:t>. N.p., 2001. Web.</w:t>
      </w:r>
    </w:p>
    <w:p w:rsidR="00DB0FD6" w:rsidRDefault="00DB0FD6" w:rsidP="001D5631">
      <w:pPr>
        <w:spacing w:line="480" w:lineRule="auto"/>
        <w:rPr>
          <w:rFonts w:ascii="Times New Roman" w:hAnsi="Times New Roman" w:cs="Times New Roman"/>
          <w:shd w:val="clear" w:color="auto" w:fill="FFFFFF"/>
        </w:rPr>
      </w:pPr>
    </w:p>
    <w:p w:rsidR="00773DED" w:rsidRDefault="00773DED" w:rsidP="001D5631">
      <w:pPr>
        <w:spacing w:line="480" w:lineRule="auto"/>
        <w:rPr>
          <w:rFonts w:ascii="Times New Roman" w:hAnsi="Times New Roman" w:cs="Times New Roman"/>
          <w:shd w:val="clear" w:color="auto" w:fill="FFFFFF"/>
        </w:rPr>
      </w:pPr>
    </w:p>
    <w:p w:rsidR="0064315B" w:rsidRDefault="0064315B" w:rsidP="001D5631">
      <w:pPr>
        <w:spacing w:line="480" w:lineRule="auto"/>
        <w:rPr>
          <w:rFonts w:ascii="Times New Roman" w:hAnsi="Times New Roman" w:cs="Times New Roman"/>
          <w:shd w:val="clear" w:color="auto" w:fill="FFFFFF"/>
        </w:rPr>
      </w:pPr>
      <w:bookmarkStart w:id="1" w:name="_GoBack"/>
      <w:bookmarkEnd w:id="1"/>
    </w:p>
    <w:sectPr w:rsidR="0064315B">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5038" w:rsidRDefault="00E35038" w:rsidP="00F24135">
      <w:pPr>
        <w:spacing w:after="0" w:line="240" w:lineRule="auto"/>
      </w:pPr>
      <w:r>
        <w:separator/>
      </w:r>
    </w:p>
  </w:endnote>
  <w:endnote w:type="continuationSeparator" w:id="0">
    <w:p w:rsidR="00E35038" w:rsidRDefault="00E35038" w:rsidP="00F24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5038" w:rsidRDefault="00E35038" w:rsidP="00F24135">
      <w:pPr>
        <w:spacing w:after="0" w:line="240" w:lineRule="auto"/>
      </w:pPr>
      <w:r>
        <w:separator/>
      </w:r>
    </w:p>
  </w:footnote>
  <w:footnote w:type="continuationSeparator" w:id="0">
    <w:p w:rsidR="00E35038" w:rsidRDefault="00E35038" w:rsidP="00F241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5097540"/>
      <w:docPartObj>
        <w:docPartGallery w:val="Page Numbers (Top of Page)"/>
        <w:docPartUnique/>
      </w:docPartObj>
    </w:sdtPr>
    <w:sdtEndPr>
      <w:rPr>
        <w:noProof/>
      </w:rPr>
    </w:sdtEndPr>
    <w:sdtContent>
      <w:p w:rsidR="00087152" w:rsidRDefault="00087152">
        <w:pPr>
          <w:pStyle w:val="Header"/>
          <w:jc w:val="right"/>
        </w:pPr>
        <w:r>
          <w:t xml:space="preserve">Sun </w:t>
        </w:r>
        <w:r>
          <w:fldChar w:fldCharType="begin"/>
        </w:r>
        <w:r>
          <w:instrText xml:space="preserve"> PAGE   \* MERGEFORMAT </w:instrText>
        </w:r>
        <w:r>
          <w:fldChar w:fldCharType="separate"/>
        </w:r>
        <w:r w:rsidR="006C025C">
          <w:rPr>
            <w:noProof/>
          </w:rPr>
          <w:t>16</w:t>
        </w:r>
        <w:r>
          <w:rPr>
            <w:noProof/>
          </w:rPr>
          <w:fldChar w:fldCharType="end"/>
        </w:r>
      </w:p>
    </w:sdtContent>
  </w:sdt>
  <w:p w:rsidR="00087152" w:rsidRDefault="000871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465ECF"/>
    <w:multiLevelType w:val="hybridMultilevel"/>
    <w:tmpl w:val="DA50BAAC"/>
    <w:lvl w:ilvl="0" w:tplc="0D3C2614">
      <w:start w:val="1"/>
      <w:numFmt w:val="bullet"/>
      <w:lvlText w:val="–"/>
      <w:lvlJc w:val="left"/>
      <w:pPr>
        <w:tabs>
          <w:tab w:val="num" w:pos="720"/>
        </w:tabs>
        <w:ind w:left="720" w:hanging="360"/>
      </w:pPr>
      <w:rPr>
        <w:rFonts w:ascii="Corbel" w:hAnsi="Corbel" w:hint="default"/>
      </w:rPr>
    </w:lvl>
    <w:lvl w:ilvl="1" w:tplc="3A5426DC" w:tentative="1">
      <w:start w:val="1"/>
      <w:numFmt w:val="bullet"/>
      <w:lvlText w:val="–"/>
      <w:lvlJc w:val="left"/>
      <w:pPr>
        <w:tabs>
          <w:tab w:val="num" w:pos="1440"/>
        </w:tabs>
        <w:ind w:left="1440" w:hanging="360"/>
      </w:pPr>
      <w:rPr>
        <w:rFonts w:ascii="Corbel" w:hAnsi="Corbel" w:hint="default"/>
      </w:rPr>
    </w:lvl>
    <w:lvl w:ilvl="2" w:tplc="3E0CBFFE" w:tentative="1">
      <w:start w:val="1"/>
      <w:numFmt w:val="bullet"/>
      <w:lvlText w:val="–"/>
      <w:lvlJc w:val="left"/>
      <w:pPr>
        <w:tabs>
          <w:tab w:val="num" w:pos="2160"/>
        </w:tabs>
        <w:ind w:left="2160" w:hanging="360"/>
      </w:pPr>
      <w:rPr>
        <w:rFonts w:ascii="Corbel" w:hAnsi="Corbel" w:hint="default"/>
      </w:rPr>
    </w:lvl>
    <w:lvl w:ilvl="3" w:tplc="F45617A0" w:tentative="1">
      <w:start w:val="1"/>
      <w:numFmt w:val="bullet"/>
      <w:lvlText w:val="–"/>
      <w:lvlJc w:val="left"/>
      <w:pPr>
        <w:tabs>
          <w:tab w:val="num" w:pos="2880"/>
        </w:tabs>
        <w:ind w:left="2880" w:hanging="360"/>
      </w:pPr>
      <w:rPr>
        <w:rFonts w:ascii="Corbel" w:hAnsi="Corbel" w:hint="default"/>
      </w:rPr>
    </w:lvl>
    <w:lvl w:ilvl="4" w:tplc="AA70F53E" w:tentative="1">
      <w:start w:val="1"/>
      <w:numFmt w:val="bullet"/>
      <w:lvlText w:val="–"/>
      <w:lvlJc w:val="left"/>
      <w:pPr>
        <w:tabs>
          <w:tab w:val="num" w:pos="3600"/>
        </w:tabs>
        <w:ind w:left="3600" w:hanging="360"/>
      </w:pPr>
      <w:rPr>
        <w:rFonts w:ascii="Corbel" w:hAnsi="Corbel" w:hint="default"/>
      </w:rPr>
    </w:lvl>
    <w:lvl w:ilvl="5" w:tplc="FAF2CC98" w:tentative="1">
      <w:start w:val="1"/>
      <w:numFmt w:val="bullet"/>
      <w:lvlText w:val="–"/>
      <w:lvlJc w:val="left"/>
      <w:pPr>
        <w:tabs>
          <w:tab w:val="num" w:pos="4320"/>
        </w:tabs>
        <w:ind w:left="4320" w:hanging="360"/>
      </w:pPr>
      <w:rPr>
        <w:rFonts w:ascii="Corbel" w:hAnsi="Corbel" w:hint="default"/>
      </w:rPr>
    </w:lvl>
    <w:lvl w:ilvl="6" w:tplc="6538A968" w:tentative="1">
      <w:start w:val="1"/>
      <w:numFmt w:val="bullet"/>
      <w:lvlText w:val="–"/>
      <w:lvlJc w:val="left"/>
      <w:pPr>
        <w:tabs>
          <w:tab w:val="num" w:pos="5040"/>
        </w:tabs>
        <w:ind w:left="5040" w:hanging="360"/>
      </w:pPr>
      <w:rPr>
        <w:rFonts w:ascii="Corbel" w:hAnsi="Corbel" w:hint="default"/>
      </w:rPr>
    </w:lvl>
    <w:lvl w:ilvl="7" w:tplc="66F072FE" w:tentative="1">
      <w:start w:val="1"/>
      <w:numFmt w:val="bullet"/>
      <w:lvlText w:val="–"/>
      <w:lvlJc w:val="left"/>
      <w:pPr>
        <w:tabs>
          <w:tab w:val="num" w:pos="5760"/>
        </w:tabs>
        <w:ind w:left="5760" w:hanging="360"/>
      </w:pPr>
      <w:rPr>
        <w:rFonts w:ascii="Corbel" w:hAnsi="Corbel" w:hint="default"/>
      </w:rPr>
    </w:lvl>
    <w:lvl w:ilvl="8" w:tplc="0C4AE828" w:tentative="1">
      <w:start w:val="1"/>
      <w:numFmt w:val="bullet"/>
      <w:lvlText w:val="–"/>
      <w:lvlJc w:val="left"/>
      <w:pPr>
        <w:tabs>
          <w:tab w:val="num" w:pos="6480"/>
        </w:tabs>
        <w:ind w:left="6480" w:hanging="360"/>
      </w:pPr>
      <w:rPr>
        <w:rFonts w:ascii="Corbel" w:hAnsi="Corbe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1C4"/>
    <w:rsid w:val="00006A6F"/>
    <w:rsid w:val="000324AD"/>
    <w:rsid w:val="00036A03"/>
    <w:rsid w:val="000412EC"/>
    <w:rsid w:val="00043616"/>
    <w:rsid w:val="000501B9"/>
    <w:rsid w:val="000839CA"/>
    <w:rsid w:val="00087152"/>
    <w:rsid w:val="000B52B2"/>
    <w:rsid w:val="000C2246"/>
    <w:rsid w:val="000D0CC9"/>
    <w:rsid w:val="00113B92"/>
    <w:rsid w:val="001221A2"/>
    <w:rsid w:val="001461CC"/>
    <w:rsid w:val="00147123"/>
    <w:rsid w:val="001745DC"/>
    <w:rsid w:val="00191470"/>
    <w:rsid w:val="00192FD6"/>
    <w:rsid w:val="00193100"/>
    <w:rsid w:val="001B28F6"/>
    <w:rsid w:val="001D5631"/>
    <w:rsid w:val="001F7157"/>
    <w:rsid w:val="002000A0"/>
    <w:rsid w:val="00201892"/>
    <w:rsid w:val="00207E87"/>
    <w:rsid w:val="002166D9"/>
    <w:rsid w:val="00231EBE"/>
    <w:rsid w:val="00247D25"/>
    <w:rsid w:val="0026735B"/>
    <w:rsid w:val="00275C30"/>
    <w:rsid w:val="00283B95"/>
    <w:rsid w:val="0029772C"/>
    <w:rsid w:val="002F6D6C"/>
    <w:rsid w:val="003012B1"/>
    <w:rsid w:val="00315007"/>
    <w:rsid w:val="003420CC"/>
    <w:rsid w:val="00351E3D"/>
    <w:rsid w:val="0036103B"/>
    <w:rsid w:val="003777CB"/>
    <w:rsid w:val="003C5828"/>
    <w:rsid w:val="003F2370"/>
    <w:rsid w:val="00427462"/>
    <w:rsid w:val="00444D88"/>
    <w:rsid w:val="004555DC"/>
    <w:rsid w:val="00467710"/>
    <w:rsid w:val="004764B4"/>
    <w:rsid w:val="00495921"/>
    <w:rsid w:val="004B48C7"/>
    <w:rsid w:val="004D61A9"/>
    <w:rsid w:val="004E0A83"/>
    <w:rsid w:val="004E644E"/>
    <w:rsid w:val="005149D7"/>
    <w:rsid w:val="005579A8"/>
    <w:rsid w:val="005623B0"/>
    <w:rsid w:val="005753E4"/>
    <w:rsid w:val="005C7BFD"/>
    <w:rsid w:val="005D56E9"/>
    <w:rsid w:val="005D7D37"/>
    <w:rsid w:val="005E1260"/>
    <w:rsid w:val="005E25CC"/>
    <w:rsid w:val="00607D30"/>
    <w:rsid w:val="00612111"/>
    <w:rsid w:val="006232C1"/>
    <w:rsid w:val="0062647F"/>
    <w:rsid w:val="0064315B"/>
    <w:rsid w:val="00671045"/>
    <w:rsid w:val="006933E3"/>
    <w:rsid w:val="006C025C"/>
    <w:rsid w:val="006C265A"/>
    <w:rsid w:val="00701998"/>
    <w:rsid w:val="007029C5"/>
    <w:rsid w:val="007056AB"/>
    <w:rsid w:val="00755A42"/>
    <w:rsid w:val="0076613E"/>
    <w:rsid w:val="00771AA1"/>
    <w:rsid w:val="00773DED"/>
    <w:rsid w:val="007805B8"/>
    <w:rsid w:val="007974CA"/>
    <w:rsid w:val="008207F6"/>
    <w:rsid w:val="00862748"/>
    <w:rsid w:val="008774B6"/>
    <w:rsid w:val="00892776"/>
    <w:rsid w:val="00897EBD"/>
    <w:rsid w:val="008B3D34"/>
    <w:rsid w:val="008F229E"/>
    <w:rsid w:val="0090028E"/>
    <w:rsid w:val="00904FE9"/>
    <w:rsid w:val="00917C42"/>
    <w:rsid w:val="00924B95"/>
    <w:rsid w:val="00926248"/>
    <w:rsid w:val="009419BE"/>
    <w:rsid w:val="00945E32"/>
    <w:rsid w:val="009714A0"/>
    <w:rsid w:val="009848D0"/>
    <w:rsid w:val="00995193"/>
    <w:rsid w:val="009956D8"/>
    <w:rsid w:val="009A52B5"/>
    <w:rsid w:val="009B21C4"/>
    <w:rsid w:val="009B28DD"/>
    <w:rsid w:val="009C5C54"/>
    <w:rsid w:val="009C7FB2"/>
    <w:rsid w:val="009D6077"/>
    <w:rsid w:val="009E41E8"/>
    <w:rsid w:val="00A0137A"/>
    <w:rsid w:val="00A11B53"/>
    <w:rsid w:val="00A14CF6"/>
    <w:rsid w:val="00A267A4"/>
    <w:rsid w:val="00A27690"/>
    <w:rsid w:val="00A30237"/>
    <w:rsid w:val="00A43936"/>
    <w:rsid w:val="00A46976"/>
    <w:rsid w:val="00A500F4"/>
    <w:rsid w:val="00AC2420"/>
    <w:rsid w:val="00AF0BC1"/>
    <w:rsid w:val="00B24A08"/>
    <w:rsid w:val="00B26255"/>
    <w:rsid w:val="00B84A69"/>
    <w:rsid w:val="00B84FF6"/>
    <w:rsid w:val="00BA5934"/>
    <w:rsid w:val="00BB6624"/>
    <w:rsid w:val="00BC3D22"/>
    <w:rsid w:val="00BC5031"/>
    <w:rsid w:val="00BC6DBB"/>
    <w:rsid w:val="00BE0C79"/>
    <w:rsid w:val="00BE6ABB"/>
    <w:rsid w:val="00BF11C1"/>
    <w:rsid w:val="00C02EBA"/>
    <w:rsid w:val="00C11386"/>
    <w:rsid w:val="00C2138A"/>
    <w:rsid w:val="00C2199A"/>
    <w:rsid w:val="00C24819"/>
    <w:rsid w:val="00C42DA8"/>
    <w:rsid w:val="00C679D1"/>
    <w:rsid w:val="00C969A6"/>
    <w:rsid w:val="00CC3236"/>
    <w:rsid w:val="00CF04DF"/>
    <w:rsid w:val="00D0044D"/>
    <w:rsid w:val="00D033C3"/>
    <w:rsid w:val="00D14535"/>
    <w:rsid w:val="00D27822"/>
    <w:rsid w:val="00D3211C"/>
    <w:rsid w:val="00D327B4"/>
    <w:rsid w:val="00D33D63"/>
    <w:rsid w:val="00D741D5"/>
    <w:rsid w:val="00D87726"/>
    <w:rsid w:val="00DA2923"/>
    <w:rsid w:val="00DB0FD6"/>
    <w:rsid w:val="00DC5A40"/>
    <w:rsid w:val="00E04455"/>
    <w:rsid w:val="00E35038"/>
    <w:rsid w:val="00E54482"/>
    <w:rsid w:val="00E66E22"/>
    <w:rsid w:val="00E676CB"/>
    <w:rsid w:val="00E9121E"/>
    <w:rsid w:val="00EB076B"/>
    <w:rsid w:val="00EE13DB"/>
    <w:rsid w:val="00F062BA"/>
    <w:rsid w:val="00F24135"/>
    <w:rsid w:val="00F26B15"/>
    <w:rsid w:val="00F27A28"/>
    <w:rsid w:val="00F30B71"/>
    <w:rsid w:val="00F3228B"/>
    <w:rsid w:val="00F64EB1"/>
    <w:rsid w:val="00F73369"/>
    <w:rsid w:val="00F82CBE"/>
    <w:rsid w:val="00FC704B"/>
    <w:rsid w:val="00FD205C"/>
    <w:rsid w:val="00FD29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895D0"/>
  <w15:chartTrackingRefBased/>
  <w15:docId w15:val="{0E0062EE-DD09-44AB-8959-DBF8362D3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9B21C4"/>
  </w:style>
  <w:style w:type="character" w:customStyle="1" w:styleId="DateChar">
    <w:name w:val="Date Char"/>
    <w:basedOn w:val="DefaultParagraphFont"/>
    <w:link w:val="Date"/>
    <w:uiPriority w:val="99"/>
    <w:semiHidden/>
    <w:rsid w:val="009B21C4"/>
  </w:style>
  <w:style w:type="character" w:styleId="Hyperlink">
    <w:name w:val="Hyperlink"/>
    <w:basedOn w:val="DefaultParagraphFont"/>
    <w:uiPriority w:val="99"/>
    <w:unhideWhenUsed/>
    <w:rsid w:val="004E0A83"/>
    <w:rPr>
      <w:color w:val="0000FF"/>
      <w:u w:val="single"/>
    </w:rPr>
  </w:style>
  <w:style w:type="paragraph" w:styleId="Header">
    <w:name w:val="header"/>
    <w:basedOn w:val="Normal"/>
    <w:link w:val="HeaderChar"/>
    <w:uiPriority w:val="99"/>
    <w:unhideWhenUsed/>
    <w:rsid w:val="00F241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4135"/>
  </w:style>
  <w:style w:type="paragraph" w:styleId="Footer">
    <w:name w:val="footer"/>
    <w:basedOn w:val="Normal"/>
    <w:link w:val="FooterChar"/>
    <w:uiPriority w:val="99"/>
    <w:unhideWhenUsed/>
    <w:rsid w:val="00F241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4135"/>
  </w:style>
  <w:style w:type="paragraph" w:styleId="Caption">
    <w:name w:val="caption"/>
    <w:basedOn w:val="Normal"/>
    <w:next w:val="Normal"/>
    <w:uiPriority w:val="35"/>
    <w:unhideWhenUsed/>
    <w:qFormat/>
    <w:rsid w:val="000501B9"/>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0436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519870">
      <w:bodyDiv w:val="1"/>
      <w:marLeft w:val="0"/>
      <w:marRight w:val="0"/>
      <w:marTop w:val="0"/>
      <w:marBottom w:val="0"/>
      <w:divBdr>
        <w:top w:val="none" w:sz="0" w:space="0" w:color="auto"/>
        <w:left w:val="none" w:sz="0" w:space="0" w:color="auto"/>
        <w:bottom w:val="none" w:sz="0" w:space="0" w:color="auto"/>
        <w:right w:val="none" w:sz="0" w:space="0" w:color="auto"/>
      </w:divBdr>
      <w:divsChild>
        <w:div w:id="1774782626">
          <w:marLeft w:val="504"/>
          <w:marRight w:val="0"/>
          <w:marTop w:val="186"/>
          <w:marBottom w:val="0"/>
          <w:divBdr>
            <w:top w:val="none" w:sz="0" w:space="0" w:color="auto"/>
            <w:left w:val="none" w:sz="0" w:space="0" w:color="auto"/>
            <w:bottom w:val="none" w:sz="0" w:space="0" w:color="auto"/>
            <w:right w:val="none" w:sz="0" w:space="0" w:color="auto"/>
          </w:divBdr>
        </w:div>
      </w:divsChild>
    </w:div>
    <w:div w:id="146515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819C9-EE46-4FE9-A352-B70F2B368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3184</Words>
  <Characters>18152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Sun</dc:creator>
  <cp:keywords/>
  <dc:description/>
  <cp:lastModifiedBy>Angela Sun</cp:lastModifiedBy>
  <cp:revision>2</cp:revision>
  <dcterms:created xsi:type="dcterms:W3CDTF">2017-09-23T03:57:00Z</dcterms:created>
  <dcterms:modified xsi:type="dcterms:W3CDTF">2017-09-23T03:57:00Z</dcterms:modified>
</cp:coreProperties>
</file>